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D5DA" w14:textId="618C55D9" w:rsidR="00985424" w:rsidRDefault="00985424" w:rsidP="007E2C21">
      <w:pPr>
        <w:jc w:val="center"/>
        <w:rPr>
          <w:rFonts w:asciiTheme="minorHAnsi" w:hAnsiTheme="minorHAnsi" w:cstheme="minorHAnsi"/>
          <w:b/>
          <w:bCs/>
          <w:sz w:val="28"/>
          <w:szCs w:val="28"/>
        </w:rPr>
      </w:pPr>
      <w:r>
        <w:rPr>
          <w:rFonts w:asciiTheme="minorHAnsi" w:hAnsiTheme="minorHAnsi" w:cstheme="minorHAnsi"/>
          <w:b/>
          <w:bCs/>
          <w:sz w:val="28"/>
          <w:szCs w:val="28"/>
        </w:rPr>
        <w:t>Attachment H</w:t>
      </w:r>
    </w:p>
    <w:p w14:paraId="637692D2" w14:textId="4D99C6C8" w:rsidR="0008767D" w:rsidRDefault="007E2C21" w:rsidP="007E2C21">
      <w:pPr>
        <w:jc w:val="center"/>
        <w:rPr>
          <w:rFonts w:asciiTheme="minorHAnsi" w:hAnsiTheme="minorHAnsi" w:cstheme="minorHAnsi"/>
          <w:b/>
          <w:bCs/>
          <w:sz w:val="28"/>
          <w:szCs w:val="28"/>
        </w:rPr>
      </w:pPr>
      <w:r w:rsidRPr="00D31726">
        <w:rPr>
          <w:rFonts w:asciiTheme="minorHAnsi" w:hAnsiTheme="minorHAnsi" w:cstheme="minorHAnsi"/>
          <w:b/>
          <w:bCs/>
          <w:sz w:val="28"/>
          <w:szCs w:val="28"/>
        </w:rPr>
        <w:t>INDIANA D</w:t>
      </w:r>
      <w:r w:rsidR="000B78B2" w:rsidRPr="00D31726">
        <w:rPr>
          <w:rFonts w:asciiTheme="minorHAnsi" w:hAnsiTheme="minorHAnsi" w:cstheme="minorHAnsi"/>
          <w:b/>
          <w:bCs/>
          <w:sz w:val="28"/>
          <w:szCs w:val="28"/>
        </w:rPr>
        <w:t>EPARTMENT OF NATURAL RESOURCE</w:t>
      </w:r>
      <w:r w:rsidR="00B82675" w:rsidRPr="00D31726">
        <w:rPr>
          <w:rFonts w:asciiTheme="minorHAnsi" w:hAnsiTheme="minorHAnsi" w:cstheme="minorHAnsi"/>
          <w:b/>
          <w:bCs/>
          <w:sz w:val="28"/>
          <w:szCs w:val="28"/>
        </w:rPr>
        <w:t xml:space="preserve">                                                                                                                                                    </w:t>
      </w:r>
    </w:p>
    <w:p w14:paraId="674E9C75" w14:textId="6C428DC3" w:rsidR="000C3037" w:rsidRPr="00D434F1" w:rsidRDefault="00CC6084" w:rsidP="00985424">
      <w:pPr>
        <w:ind w:left="2880"/>
        <w:rPr>
          <w:rFonts w:asciiTheme="minorHAnsi" w:hAnsiTheme="minorHAnsi" w:cstheme="minorHAnsi"/>
          <w:b/>
          <w:bCs/>
          <w:sz w:val="28"/>
          <w:szCs w:val="28"/>
        </w:rPr>
      </w:pPr>
      <w:r>
        <w:rPr>
          <w:rFonts w:asciiTheme="minorHAnsi" w:hAnsiTheme="minorHAnsi" w:cstheme="minorHAnsi"/>
          <w:b/>
          <w:bCs/>
          <w:sz w:val="28"/>
          <w:szCs w:val="28"/>
        </w:rPr>
        <w:t xml:space="preserve"> </w:t>
      </w:r>
      <w:r w:rsidR="007E2C21" w:rsidRPr="00D31726">
        <w:rPr>
          <w:rFonts w:asciiTheme="minorHAnsi" w:hAnsiTheme="minorHAnsi" w:cstheme="minorHAnsi"/>
          <w:b/>
          <w:bCs/>
          <w:sz w:val="28"/>
          <w:szCs w:val="28"/>
        </w:rPr>
        <w:t>FISH FEED SPECIFICATION</w:t>
      </w:r>
    </w:p>
    <w:p w14:paraId="60CDAB17" w14:textId="4D297649" w:rsidR="001C0804" w:rsidRPr="001351C9" w:rsidRDefault="001C0804" w:rsidP="00A424BC">
      <w:pPr>
        <w:rPr>
          <w:rFonts w:asciiTheme="minorHAnsi" w:hAnsiTheme="minorHAnsi" w:cstheme="minorHAnsi"/>
        </w:rPr>
      </w:pPr>
    </w:p>
    <w:p w14:paraId="4AAB9BB2" w14:textId="7E6DD35A" w:rsidR="001C0804" w:rsidRPr="001351C9" w:rsidRDefault="001C0804" w:rsidP="00A424BC">
      <w:pPr>
        <w:rPr>
          <w:rFonts w:asciiTheme="minorHAnsi" w:hAnsiTheme="minorHAnsi" w:cstheme="minorHAnsi"/>
          <w:b/>
          <w:bCs/>
          <w:u w:val="single"/>
        </w:rPr>
      </w:pPr>
      <w:r w:rsidRPr="001351C9">
        <w:rPr>
          <w:rFonts w:asciiTheme="minorHAnsi" w:hAnsiTheme="minorHAnsi" w:cstheme="minorHAnsi"/>
          <w:b/>
          <w:bCs/>
          <w:u w:val="single"/>
        </w:rPr>
        <w:t>Purpose and Scope of the Request for Bid</w:t>
      </w:r>
    </w:p>
    <w:p w14:paraId="56522279" w14:textId="280162AF" w:rsidR="001C0804" w:rsidRPr="001351C9" w:rsidRDefault="001C0804" w:rsidP="00A424BC">
      <w:pPr>
        <w:rPr>
          <w:rFonts w:asciiTheme="minorHAnsi" w:hAnsiTheme="minorHAnsi" w:cstheme="minorHAnsi"/>
        </w:rPr>
      </w:pPr>
    </w:p>
    <w:p w14:paraId="52314AEC" w14:textId="1AB14292" w:rsidR="00B77022" w:rsidRDefault="001C0804" w:rsidP="00A424BC">
      <w:pPr>
        <w:rPr>
          <w:rFonts w:asciiTheme="minorHAnsi" w:hAnsiTheme="minorHAnsi" w:cstheme="minorHAnsi"/>
        </w:rPr>
      </w:pPr>
      <w:r w:rsidRPr="001351C9">
        <w:rPr>
          <w:rFonts w:asciiTheme="minorHAnsi" w:hAnsiTheme="minorHAnsi" w:cstheme="minorHAnsi"/>
        </w:rPr>
        <w:t>The D</w:t>
      </w:r>
      <w:r w:rsidR="002E4010">
        <w:rPr>
          <w:rFonts w:asciiTheme="minorHAnsi" w:hAnsiTheme="minorHAnsi" w:cstheme="minorHAnsi"/>
        </w:rPr>
        <w:t xml:space="preserve">epartment of Natural </w:t>
      </w:r>
      <w:r w:rsidR="00B77022">
        <w:rPr>
          <w:rFonts w:asciiTheme="minorHAnsi" w:hAnsiTheme="minorHAnsi" w:cstheme="minorHAnsi"/>
        </w:rPr>
        <w:t>Resources</w:t>
      </w:r>
      <w:r w:rsidRPr="001351C9">
        <w:rPr>
          <w:rFonts w:asciiTheme="minorHAnsi" w:hAnsiTheme="minorHAnsi" w:cstheme="minorHAnsi"/>
        </w:rPr>
        <w:t xml:space="preserve"> is requesting bids for the purchase of </w:t>
      </w:r>
      <w:r w:rsidR="00403CB2" w:rsidRPr="001351C9">
        <w:rPr>
          <w:rFonts w:asciiTheme="minorHAnsi" w:hAnsiTheme="minorHAnsi" w:cstheme="minorHAnsi"/>
        </w:rPr>
        <w:t>F</w:t>
      </w:r>
      <w:r w:rsidRPr="001351C9">
        <w:rPr>
          <w:rFonts w:asciiTheme="minorHAnsi" w:hAnsiTheme="minorHAnsi" w:cstheme="minorHAnsi"/>
        </w:rPr>
        <w:t xml:space="preserve">ish </w:t>
      </w:r>
      <w:r w:rsidR="00403CB2" w:rsidRPr="001351C9">
        <w:rPr>
          <w:rFonts w:asciiTheme="minorHAnsi" w:hAnsiTheme="minorHAnsi" w:cstheme="minorHAnsi"/>
        </w:rPr>
        <w:t>F</w:t>
      </w:r>
      <w:r w:rsidRPr="001351C9">
        <w:rPr>
          <w:rFonts w:asciiTheme="minorHAnsi" w:hAnsiTheme="minorHAnsi" w:cstheme="minorHAnsi"/>
        </w:rPr>
        <w:t xml:space="preserve">ood for the Fish Hatcheries raising Coldwater </w:t>
      </w:r>
      <w:r w:rsidR="00EE08DF">
        <w:rPr>
          <w:rFonts w:asciiTheme="minorHAnsi" w:hAnsiTheme="minorHAnsi" w:cstheme="minorHAnsi"/>
        </w:rPr>
        <w:t>F</w:t>
      </w:r>
      <w:r w:rsidRPr="001351C9">
        <w:rPr>
          <w:rFonts w:asciiTheme="minorHAnsi" w:hAnsiTheme="minorHAnsi" w:cstheme="minorHAnsi"/>
        </w:rPr>
        <w:t xml:space="preserve">ish (Salmon &amp; Steelhead Trout) as per Specifications, Terms and Conditions attached and </w:t>
      </w:r>
      <w:r w:rsidR="00692DCE" w:rsidRPr="001351C9">
        <w:rPr>
          <w:rFonts w:asciiTheme="minorHAnsi" w:hAnsiTheme="minorHAnsi" w:cstheme="minorHAnsi"/>
        </w:rPr>
        <w:t>in</w:t>
      </w:r>
      <w:r w:rsidRPr="001351C9">
        <w:rPr>
          <w:rFonts w:asciiTheme="minorHAnsi" w:hAnsiTheme="minorHAnsi" w:cstheme="minorHAnsi"/>
        </w:rPr>
        <w:t xml:space="preserve">tends to use the results of this process to award a </w:t>
      </w:r>
      <w:r w:rsidR="00692DCE" w:rsidRPr="001351C9">
        <w:rPr>
          <w:rFonts w:asciiTheme="minorHAnsi" w:hAnsiTheme="minorHAnsi" w:cstheme="minorHAnsi"/>
        </w:rPr>
        <w:t>C</w:t>
      </w:r>
      <w:r w:rsidRPr="001351C9">
        <w:rPr>
          <w:rFonts w:asciiTheme="minorHAnsi" w:hAnsiTheme="minorHAnsi" w:cstheme="minorHAnsi"/>
        </w:rPr>
        <w:t xml:space="preserve">ontract. </w:t>
      </w:r>
    </w:p>
    <w:p w14:paraId="46F204E4" w14:textId="77777777" w:rsidR="00B77022" w:rsidRDefault="00B77022" w:rsidP="00A424BC">
      <w:pPr>
        <w:rPr>
          <w:rFonts w:asciiTheme="minorHAnsi" w:hAnsiTheme="minorHAnsi" w:cstheme="minorHAnsi"/>
        </w:rPr>
      </w:pPr>
    </w:p>
    <w:p w14:paraId="5833AE89" w14:textId="4DB28687" w:rsidR="001C0804" w:rsidRPr="001351C9" w:rsidRDefault="001C0804" w:rsidP="00A424BC">
      <w:pPr>
        <w:rPr>
          <w:rFonts w:asciiTheme="minorHAnsi" w:hAnsiTheme="minorHAnsi" w:cstheme="minorHAnsi"/>
        </w:rPr>
      </w:pPr>
      <w:r w:rsidRPr="001351C9">
        <w:rPr>
          <w:rFonts w:asciiTheme="minorHAnsi" w:hAnsiTheme="minorHAnsi" w:cstheme="minorHAnsi"/>
        </w:rPr>
        <w:t>Bids that require</w:t>
      </w:r>
      <w:r w:rsidR="00692DCE" w:rsidRPr="001351C9">
        <w:rPr>
          <w:rFonts w:asciiTheme="minorHAnsi" w:hAnsiTheme="minorHAnsi" w:cstheme="minorHAnsi"/>
        </w:rPr>
        <w:t xml:space="preserve"> a</w:t>
      </w:r>
      <w:r w:rsidRPr="001351C9">
        <w:rPr>
          <w:rFonts w:asciiTheme="minorHAnsi" w:hAnsiTheme="minorHAnsi" w:cstheme="minorHAnsi"/>
        </w:rPr>
        <w:t xml:space="preserve"> minimum number of commodities or services </w:t>
      </w:r>
      <w:r w:rsidR="005C32BB" w:rsidRPr="001351C9">
        <w:rPr>
          <w:rFonts w:asciiTheme="minorHAnsi" w:hAnsiTheme="minorHAnsi" w:cstheme="minorHAnsi"/>
        </w:rPr>
        <w:t>to be</w:t>
      </w:r>
      <w:r w:rsidRPr="001351C9">
        <w:rPr>
          <w:rFonts w:asciiTheme="minorHAnsi" w:hAnsiTheme="minorHAnsi" w:cstheme="minorHAnsi"/>
        </w:rPr>
        <w:t xml:space="preserve"> ordered will be rejected.  There will be no guarantee to purchase any specific quantity or pay any minimum contract price during the term of the Contract.</w:t>
      </w:r>
    </w:p>
    <w:p w14:paraId="634A68A3" w14:textId="46BAAB80" w:rsidR="00B354AA" w:rsidRPr="001351C9" w:rsidRDefault="00B354AA" w:rsidP="00A424BC">
      <w:pPr>
        <w:rPr>
          <w:rFonts w:asciiTheme="minorHAnsi" w:hAnsiTheme="minorHAnsi" w:cstheme="minorHAnsi"/>
        </w:rPr>
      </w:pPr>
    </w:p>
    <w:p w14:paraId="02521A61" w14:textId="0B8271B6" w:rsidR="00B354AA" w:rsidRPr="001351C9" w:rsidRDefault="00B354AA" w:rsidP="00A424BC">
      <w:pPr>
        <w:rPr>
          <w:rFonts w:asciiTheme="minorHAnsi" w:hAnsiTheme="minorHAnsi" w:cstheme="minorHAnsi"/>
          <w:b/>
          <w:bCs/>
        </w:rPr>
      </w:pPr>
      <w:r w:rsidRPr="001351C9">
        <w:rPr>
          <w:rFonts w:asciiTheme="minorHAnsi" w:hAnsiTheme="minorHAnsi" w:cstheme="minorHAnsi"/>
          <w:b/>
          <w:bCs/>
        </w:rPr>
        <w:t>Section 1.  General Specifications</w:t>
      </w:r>
      <w:r w:rsidR="00FF416F">
        <w:rPr>
          <w:rFonts w:asciiTheme="minorHAnsi" w:hAnsiTheme="minorHAnsi" w:cstheme="minorHAnsi"/>
          <w:b/>
          <w:bCs/>
        </w:rPr>
        <w:t>.</w:t>
      </w:r>
    </w:p>
    <w:p w14:paraId="358530E8" w14:textId="29D52D70" w:rsidR="00B354AA" w:rsidRPr="001351C9" w:rsidRDefault="00B354AA" w:rsidP="00B354AA">
      <w:pPr>
        <w:rPr>
          <w:rFonts w:asciiTheme="minorHAnsi" w:hAnsiTheme="minorHAnsi" w:cstheme="minorHAnsi"/>
        </w:rPr>
      </w:pPr>
    </w:p>
    <w:p w14:paraId="723CF920" w14:textId="1D263FB6" w:rsidR="00B354AA" w:rsidRPr="001351C9" w:rsidRDefault="00B354AA" w:rsidP="00B354AA">
      <w:pPr>
        <w:pStyle w:val="ListParagraph"/>
        <w:numPr>
          <w:ilvl w:val="0"/>
          <w:numId w:val="3"/>
        </w:numPr>
        <w:rPr>
          <w:rFonts w:asciiTheme="minorHAnsi" w:hAnsiTheme="minorHAnsi" w:cstheme="minorHAnsi"/>
        </w:rPr>
      </w:pPr>
      <w:r w:rsidRPr="001351C9">
        <w:rPr>
          <w:rFonts w:asciiTheme="minorHAnsi" w:hAnsiTheme="minorHAnsi" w:cstheme="minorHAnsi"/>
        </w:rPr>
        <w:t xml:space="preserve">The Indiana State Chemist Office </w:t>
      </w:r>
      <w:r w:rsidR="00692DCE" w:rsidRPr="001351C9">
        <w:rPr>
          <w:rFonts w:asciiTheme="minorHAnsi" w:hAnsiTheme="minorHAnsi" w:cstheme="minorHAnsi"/>
        </w:rPr>
        <w:t>a</w:t>
      </w:r>
      <w:r w:rsidRPr="001351C9">
        <w:rPr>
          <w:rFonts w:asciiTheme="minorHAnsi" w:hAnsiTheme="minorHAnsi" w:cstheme="minorHAnsi"/>
        </w:rPr>
        <w:t>dministers laws and regulates the use of commercial</w:t>
      </w:r>
    </w:p>
    <w:p w14:paraId="61B3BC88" w14:textId="09C77245" w:rsidR="00B354AA" w:rsidRPr="001351C9" w:rsidRDefault="00692DCE" w:rsidP="00B354AA">
      <w:pPr>
        <w:pStyle w:val="ListParagraph"/>
        <w:rPr>
          <w:rFonts w:asciiTheme="minorHAnsi" w:hAnsiTheme="minorHAnsi" w:cstheme="minorHAnsi"/>
        </w:rPr>
      </w:pPr>
      <w:r w:rsidRPr="001351C9">
        <w:rPr>
          <w:rFonts w:asciiTheme="minorHAnsi" w:hAnsiTheme="minorHAnsi" w:cstheme="minorHAnsi"/>
        </w:rPr>
        <w:t>f</w:t>
      </w:r>
      <w:r w:rsidR="00B354AA" w:rsidRPr="001351C9">
        <w:rPr>
          <w:rFonts w:asciiTheme="minorHAnsi" w:hAnsiTheme="minorHAnsi" w:cstheme="minorHAnsi"/>
        </w:rPr>
        <w:t>eed in Indiana.  Feed manufacturing, distribution, labeling and packaging must be</w:t>
      </w:r>
    </w:p>
    <w:p w14:paraId="1AA6E02A" w14:textId="5BBB67C4" w:rsidR="00B354AA" w:rsidRPr="001351C9" w:rsidRDefault="00692DCE" w:rsidP="00B354AA">
      <w:pPr>
        <w:pStyle w:val="ListParagraph"/>
        <w:rPr>
          <w:rFonts w:asciiTheme="minorHAnsi" w:hAnsiTheme="minorHAnsi" w:cstheme="minorHAnsi"/>
        </w:rPr>
      </w:pPr>
      <w:r w:rsidRPr="001351C9">
        <w:rPr>
          <w:rFonts w:asciiTheme="minorHAnsi" w:hAnsiTheme="minorHAnsi" w:cstheme="minorHAnsi"/>
        </w:rPr>
        <w:t>c</w:t>
      </w:r>
      <w:r w:rsidR="00B354AA" w:rsidRPr="001351C9">
        <w:rPr>
          <w:rFonts w:asciiTheme="minorHAnsi" w:hAnsiTheme="minorHAnsi" w:cstheme="minorHAnsi"/>
        </w:rPr>
        <w:t>onsistent with the following commercial feed regulations:</w:t>
      </w:r>
    </w:p>
    <w:p w14:paraId="32C726CC" w14:textId="5DA6590A" w:rsidR="00156CB4" w:rsidRPr="001351C9" w:rsidRDefault="00156CB4" w:rsidP="00B354AA">
      <w:pPr>
        <w:pStyle w:val="ListParagraph"/>
        <w:rPr>
          <w:rFonts w:asciiTheme="minorHAnsi" w:hAnsiTheme="minorHAnsi" w:cstheme="minorHAnsi"/>
        </w:rPr>
      </w:pPr>
      <w:hyperlink r:id="rId11" w:anchor="feedlaws" w:history="1">
        <w:hyperlink r:id="rId12" w:anchor="feedlaws" w:history="1">
          <w:r w:rsidRPr="001351C9">
            <w:rPr>
              <w:rStyle w:val="Hyperlink"/>
              <w:rFonts w:asciiTheme="minorHAnsi" w:hAnsiTheme="minorHAnsi" w:cstheme="minorHAnsi"/>
            </w:rPr>
            <w:t>https://www.oisc.purdue.edu/oisc_rules_regs_laws.html#feedlaws</w:t>
          </w:r>
        </w:hyperlink>
      </w:hyperlink>
    </w:p>
    <w:p w14:paraId="194A2B20" w14:textId="77777777" w:rsidR="007A7DD0" w:rsidRPr="001351C9" w:rsidRDefault="007A7DD0" w:rsidP="00B354AA">
      <w:pPr>
        <w:pStyle w:val="ListParagraph"/>
        <w:rPr>
          <w:rFonts w:asciiTheme="minorHAnsi" w:hAnsiTheme="minorHAnsi" w:cstheme="minorHAnsi"/>
        </w:rPr>
      </w:pPr>
    </w:p>
    <w:p w14:paraId="020FB619" w14:textId="664DDC66" w:rsidR="00AE4282" w:rsidRPr="001351C9" w:rsidRDefault="00AE4282" w:rsidP="00AE4282">
      <w:pPr>
        <w:pStyle w:val="ListParagraph"/>
        <w:numPr>
          <w:ilvl w:val="0"/>
          <w:numId w:val="3"/>
        </w:numPr>
        <w:rPr>
          <w:rFonts w:asciiTheme="minorHAnsi" w:hAnsiTheme="minorHAnsi" w:cstheme="minorHAnsi"/>
        </w:rPr>
      </w:pPr>
      <w:r w:rsidRPr="001351C9">
        <w:rPr>
          <w:rFonts w:asciiTheme="minorHAnsi" w:hAnsiTheme="minorHAnsi" w:cstheme="minorHAnsi"/>
        </w:rPr>
        <w:t xml:space="preserve"> Fish </w:t>
      </w:r>
      <w:r w:rsidR="00207295">
        <w:rPr>
          <w:rFonts w:asciiTheme="minorHAnsi" w:hAnsiTheme="minorHAnsi" w:cstheme="minorHAnsi"/>
        </w:rPr>
        <w:t>F</w:t>
      </w:r>
      <w:r w:rsidRPr="001351C9">
        <w:rPr>
          <w:rFonts w:asciiTheme="minorHAnsi" w:hAnsiTheme="minorHAnsi" w:cstheme="minorHAnsi"/>
        </w:rPr>
        <w:t xml:space="preserve">ood provided under this </w:t>
      </w:r>
      <w:r w:rsidR="00692DCE" w:rsidRPr="001351C9">
        <w:rPr>
          <w:rFonts w:asciiTheme="minorHAnsi" w:hAnsiTheme="minorHAnsi" w:cstheme="minorHAnsi"/>
        </w:rPr>
        <w:t>C</w:t>
      </w:r>
      <w:r w:rsidRPr="001351C9">
        <w:rPr>
          <w:rFonts w:asciiTheme="minorHAnsi" w:hAnsiTheme="minorHAnsi" w:cstheme="minorHAnsi"/>
        </w:rPr>
        <w:t xml:space="preserve">ontract maybe closed (proprietary) or open formula, </w:t>
      </w:r>
      <w:proofErr w:type="gramStart"/>
      <w:r w:rsidR="00692DCE" w:rsidRPr="001351C9">
        <w:rPr>
          <w:rFonts w:asciiTheme="minorHAnsi" w:hAnsiTheme="minorHAnsi" w:cstheme="minorHAnsi"/>
        </w:rPr>
        <w:t>as long as</w:t>
      </w:r>
      <w:proofErr w:type="gramEnd"/>
      <w:r w:rsidR="00692DCE" w:rsidRPr="001351C9">
        <w:rPr>
          <w:rFonts w:asciiTheme="minorHAnsi" w:hAnsiTheme="minorHAnsi" w:cstheme="minorHAnsi"/>
        </w:rPr>
        <w:t xml:space="preserve"> the</w:t>
      </w:r>
      <w:r w:rsidRPr="001351C9">
        <w:rPr>
          <w:rFonts w:asciiTheme="minorHAnsi" w:hAnsiTheme="minorHAnsi" w:cstheme="minorHAnsi"/>
        </w:rPr>
        <w:t xml:space="preserve"> requirements for each of the diets requested are met in the specification in the following sections of this document.</w:t>
      </w:r>
    </w:p>
    <w:p w14:paraId="5FD7EE23" w14:textId="77777777" w:rsidR="002514AC" w:rsidRPr="001351C9" w:rsidRDefault="002514AC" w:rsidP="002514AC">
      <w:pPr>
        <w:pStyle w:val="ListParagraph"/>
        <w:rPr>
          <w:rFonts w:asciiTheme="minorHAnsi" w:hAnsiTheme="minorHAnsi" w:cstheme="minorHAnsi"/>
        </w:rPr>
      </w:pPr>
    </w:p>
    <w:p w14:paraId="62ECA7CC" w14:textId="1D756564" w:rsidR="00760AC8" w:rsidRPr="00F61540" w:rsidRDefault="00760AC8" w:rsidP="00AE4282">
      <w:pPr>
        <w:pStyle w:val="ListParagraph"/>
        <w:numPr>
          <w:ilvl w:val="0"/>
          <w:numId w:val="3"/>
        </w:numPr>
        <w:rPr>
          <w:rFonts w:asciiTheme="minorHAnsi" w:hAnsiTheme="minorHAnsi" w:cstheme="minorHAnsi"/>
          <w:i/>
          <w:iCs/>
        </w:rPr>
      </w:pPr>
      <w:r w:rsidRPr="001351C9">
        <w:rPr>
          <w:rFonts w:asciiTheme="minorHAnsi" w:hAnsiTheme="minorHAnsi" w:cstheme="minorHAnsi"/>
        </w:rPr>
        <w:t>F</w:t>
      </w:r>
      <w:r w:rsidR="00B70B5A" w:rsidRPr="001351C9">
        <w:rPr>
          <w:rFonts w:asciiTheme="minorHAnsi" w:hAnsiTheme="minorHAnsi" w:cstheme="minorHAnsi"/>
        </w:rPr>
        <w:t>ish</w:t>
      </w:r>
      <w:r w:rsidRPr="001351C9">
        <w:rPr>
          <w:rFonts w:asciiTheme="minorHAnsi" w:hAnsiTheme="minorHAnsi" w:cstheme="minorHAnsi"/>
        </w:rPr>
        <w:t xml:space="preserve"> </w:t>
      </w:r>
      <w:r w:rsidR="00207295">
        <w:rPr>
          <w:rFonts w:asciiTheme="minorHAnsi" w:hAnsiTheme="minorHAnsi" w:cstheme="minorHAnsi"/>
        </w:rPr>
        <w:t>F</w:t>
      </w:r>
      <w:r w:rsidRPr="001351C9">
        <w:rPr>
          <w:rFonts w:asciiTheme="minorHAnsi" w:hAnsiTheme="minorHAnsi" w:cstheme="minorHAnsi"/>
        </w:rPr>
        <w:t xml:space="preserve">ood shall be milled no more than </w:t>
      </w:r>
      <w:r w:rsidR="0045609F">
        <w:rPr>
          <w:rFonts w:asciiTheme="minorHAnsi" w:hAnsiTheme="minorHAnsi" w:cstheme="minorHAnsi"/>
        </w:rPr>
        <w:t>30</w:t>
      </w:r>
      <w:r w:rsidRPr="001351C9">
        <w:rPr>
          <w:rFonts w:asciiTheme="minorHAnsi" w:hAnsiTheme="minorHAnsi" w:cstheme="minorHAnsi"/>
        </w:rPr>
        <w:t xml:space="preserve"> days prior to delivery.  Production information will be maintained as outline</w:t>
      </w:r>
      <w:r w:rsidR="00B70B5A" w:rsidRPr="001351C9">
        <w:rPr>
          <w:rFonts w:asciiTheme="minorHAnsi" w:hAnsiTheme="minorHAnsi" w:cstheme="minorHAnsi"/>
        </w:rPr>
        <w:t>d</w:t>
      </w:r>
      <w:r w:rsidRPr="001351C9">
        <w:rPr>
          <w:rFonts w:asciiTheme="minorHAnsi" w:hAnsiTheme="minorHAnsi" w:cstheme="minorHAnsi"/>
        </w:rPr>
        <w:t xml:space="preserve"> in: Section 6, Part B (2A) of </w:t>
      </w:r>
      <w:r w:rsidRPr="00F61540">
        <w:rPr>
          <w:rFonts w:asciiTheme="minorHAnsi" w:hAnsiTheme="minorHAnsi" w:cstheme="minorHAnsi"/>
        </w:rPr>
        <w:t xml:space="preserve">the </w:t>
      </w:r>
      <w:r w:rsidRPr="00F61540">
        <w:rPr>
          <w:rFonts w:asciiTheme="minorHAnsi" w:hAnsiTheme="minorHAnsi" w:cstheme="minorHAnsi"/>
          <w:i/>
          <w:iCs/>
        </w:rPr>
        <w:t>Association of American Feed Control Officials, Guidance/Framework for Best Management Practices for Manufacturing, Packaging and Distributing Animal Feeds and Feed Ingredients.</w:t>
      </w:r>
    </w:p>
    <w:p w14:paraId="23C4EEC4" w14:textId="77777777" w:rsidR="000B5754" w:rsidRPr="001351C9" w:rsidRDefault="000B5754" w:rsidP="000B5754">
      <w:pPr>
        <w:pStyle w:val="ListParagraph"/>
        <w:rPr>
          <w:rFonts w:asciiTheme="minorHAnsi" w:hAnsiTheme="minorHAnsi" w:cstheme="minorHAnsi"/>
        </w:rPr>
      </w:pPr>
    </w:p>
    <w:p w14:paraId="5340CE13" w14:textId="02CAC4FB" w:rsidR="00760AC8" w:rsidRPr="00F61540" w:rsidRDefault="00760AC8" w:rsidP="00AE4282">
      <w:pPr>
        <w:pStyle w:val="ListParagraph"/>
        <w:numPr>
          <w:ilvl w:val="0"/>
          <w:numId w:val="3"/>
        </w:numPr>
        <w:rPr>
          <w:rFonts w:asciiTheme="minorHAnsi" w:hAnsiTheme="minorHAnsi" w:cstheme="minorHAnsi"/>
          <w:i/>
          <w:iCs/>
        </w:rPr>
      </w:pPr>
      <w:r w:rsidRPr="001351C9">
        <w:rPr>
          <w:rFonts w:asciiTheme="minorHAnsi" w:hAnsiTheme="minorHAnsi" w:cstheme="minorHAnsi"/>
        </w:rPr>
        <w:t xml:space="preserve">Good Manufacturing Practices:  The Contractor’s mill, equipment and manufacturing procedure must comply with all Food and Drug Administration requirements. The Contractor will follow the </w:t>
      </w:r>
      <w:r w:rsidRPr="00F61540">
        <w:rPr>
          <w:rFonts w:asciiTheme="minorHAnsi" w:hAnsiTheme="minorHAnsi" w:cstheme="minorHAnsi"/>
          <w:i/>
          <w:iCs/>
        </w:rPr>
        <w:t>Association of American Feed Control Officials Guidance/Framework for Best Management Practices for Manufacturing, Packaging and Distributing Animal Feeds and Feed Ingredients.</w:t>
      </w:r>
    </w:p>
    <w:p w14:paraId="2E223DCF" w14:textId="77777777" w:rsidR="000B5754" w:rsidRPr="00A745BF" w:rsidRDefault="000B5754" w:rsidP="000B5754">
      <w:pPr>
        <w:pStyle w:val="ListParagraph"/>
        <w:rPr>
          <w:rFonts w:asciiTheme="minorHAnsi" w:hAnsiTheme="minorHAnsi" w:cstheme="minorHAnsi"/>
          <w:i/>
          <w:iCs/>
        </w:rPr>
      </w:pPr>
    </w:p>
    <w:p w14:paraId="2D7F3F21" w14:textId="2DEBF0E3" w:rsidR="00760AC8" w:rsidRPr="001351C9" w:rsidRDefault="00760AC8" w:rsidP="00AE4282">
      <w:pPr>
        <w:pStyle w:val="ListParagraph"/>
        <w:numPr>
          <w:ilvl w:val="0"/>
          <w:numId w:val="3"/>
        </w:numPr>
        <w:rPr>
          <w:rFonts w:asciiTheme="minorHAnsi" w:hAnsiTheme="minorHAnsi" w:cstheme="minorHAnsi"/>
        </w:rPr>
      </w:pPr>
      <w:r w:rsidRPr="001351C9">
        <w:rPr>
          <w:rFonts w:asciiTheme="minorHAnsi" w:hAnsiTheme="minorHAnsi" w:cstheme="minorHAnsi"/>
        </w:rPr>
        <w:t xml:space="preserve">All </w:t>
      </w:r>
      <w:r w:rsidR="00F304CE" w:rsidRPr="001351C9">
        <w:rPr>
          <w:rFonts w:asciiTheme="minorHAnsi" w:hAnsiTheme="minorHAnsi" w:cstheme="minorHAnsi"/>
        </w:rPr>
        <w:t>Fi</w:t>
      </w:r>
      <w:r w:rsidRPr="001351C9">
        <w:rPr>
          <w:rFonts w:asciiTheme="minorHAnsi" w:hAnsiTheme="minorHAnsi" w:cstheme="minorHAnsi"/>
        </w:rPr>
        <w:t xml:space="preserve">sh </w:t>
      </w:r>
      <w:r w:rsidR="00F304CE" w:rsidRPr="001351C9">
        <w:rPr>
          <w:rFonts w:asciiTheme="minorHAnsi" w:hAnsiTheme="minorHAnsi" w:cstheme="minorHAnsi"/>
        </w:rPr>
        <w:t>F</w:t>
      </w:r>
      <w:r w:rsidRPr="001351C9">
        <w:rPr>
          <w:rFonts w:asciiTheme="minorHAnsi" w:hAnsiTheme="minorHAnsi" w:cstheme="minorHAnsi"/>
        </w:rPr>
        <w:t>ood provided will have mineral levels at or below</w:t>
      </w:r>
      <w:r w:rsidR="00A47F21" w:rsidRPr="001351C9">
        <w:rPr>
          <w:rFonts w:asciiTheme="minorHAnsi" w:hAnsiTheme="minorHAnsi" w:cstheme="minorHAnsi"/>
        </w:rPr>
        <w:t xml:space="preserve"> those </w:t>
      </w:r>
      <w:r w:rsidRPr="001351C9">
        <w:rPr>
          <w:rFonts w:asciiTheme="minorHAnsi" w:hAnsiTheme="minorHAnsi" w:cstheme="minorHAnsi"/>
        </w:rPr>
        <w:t xml:space="preserve">published in, </w:t>
      </w:r>
      <w:r w:rsidRPr="001351C9">
        <w:rPr>
          <w:rFonts w:asciiTheme="minorHAnsi" w:hAnsiTheme="minorHAnsi" w:cstheme="minorHAnsi"/>
          <w:u w:val="single"/>
        </w:rPr>
        <w:t>National Research Council of the National Academies. (2005) Mineral Tolerance of Animals 2</w:t>
      </w:r>
      <w:r w:rsidRPr="001351C9">
        <w:rPr>
          <w:rFonts w:asciiTheme="minorHAnsi" w:hAnsiTheme="minorHAnsi" w:cstheme="minorHAnsi"/>
          <w:u w:val="single"/>
          <w:vertAlign w:val="superscript"/>
        </w:rPr>
        <w:t>nd</w:t>
      </w:r>
      <w:r w:rsidRPr="001351C9">
        <w:rPr>
          <w:rFonts w:asciiTheme="minorHAnsi" w:hAnsiTheme="minorHAnsi" w:cstheme="minorHAnsi"/>
        </w:rPr>
        <w:t xml:space="preserve"> addition.  Washington D.C.  </w:t>
      </w:r>
      <w:r w:rsidRPr="00F61540">
        <w:rPr>
          <w:rFonts w:asciiTheme="minorHAnsi" w:hAnsiTheme="minorHAnsi" w:cstheme="minorHAnsi"/>
          <w:i/>
          <w:iCs/>
        </w:rPr>
        <w:t>The National Academies Press.</w:t>
      </w:r>
      <w:r w:rsidRPr="001351C9">
        <w:rPr>
          <w:rFonts w:asciiTheme="minorHAnsi" w:hAnsiTheme="minorHAnsi" w:cstheme="minorHAnsi"/>
        </w:rPr>
        <w:t xml:space="preserve">  Table 2-1, pages 13-14.</w:t>
      </w:r>
    </w:p>
    <w:p w14:paraId="7BA72FE5" w14:textId="77777777" w:rsidR="00596B1E" w:rsidRPr="001351C9" w:rsidRDefault="00596B1E" w:rsidP="00596B1E">
      <w:pPr>
        <w:pStyle w:val="ListParagraph"/>
        <w:rPr>
          <w:rFonts w:asciiTheme="minorHAnsi" w:hAnsiTheme="minorHAnsi" w:cstheme="minorHAnsi"/>
        </w:rPr>
      </w:pPr>
    </w:p>
    <w:p w14:paraId="56E11BEA" w14:textId="01A58BFD" w:rsidR="00AF1D8D" w:rsidRPr="007D2C71" w:rsidRDefault="00AF1D8D" w:rsidP="00AE4282">
      <w:pPr>
        <w:pStyle w:val="ListParagraph"/>
        <w:numPr>
          <w:ilvl w:val="0"/>
          <w:numId w:val="3"/>
        </w:numPr>
        <w:rPr>
          <w:rFonts w:asciiTheme="minorHAnsi" w:hAnsiTheme="minorHAnsi" w:cstheme="minorHAnsi"/>
        </w:rPr>
      </w:pPr>
      <w:r w:rsidRPr="001351C9">
        <w:rPr>
          <w:rFonts w:asciiTheme="minorHAnsi" w:hAnsiTheme="minorHAnsi" w:cstheme="minorHAnsi"/>
        </w:rPr>
        <w:t>All raw agricultural commodities will not exceed the</w:t>
      </w:r>
      <w:r w:rsidR="00A47F21" w:rsidRPr="001351C9">
        <w:rPr>
          <w:rFonts w:asciiTheme="minorHAnsi" w:hAnsiTheme="minorHAnsi" w:cstheme="minorHAnsi"/>
        </w:rPr>
        <w:t xml:space="preserve"> </w:t>
      </w:r>
      <w:r w:rsidRPr="001351C9">
        <w:rPr>
          <w:rFonts w:asciiTheme="minorHAnsi" w:hAnsiTheme="minorHAnsi" w:cstheme="minorHAnsi"/>
        </w:rPr>
        <w:t xml:space="preserve">tolerance for pesticides and industrial </w:t>
      </w:r>
      <w:r w:rsidR="00EB553A" w:rsidRPr="001351C9">
        <w:rPr>
          <w:rFonts w:asciiTheme="minorHAnsi" w:hAnsiTheme="minorHAnsi" w:cstheme="minorHAnsi"/>
        </w:rPr>
        <w:t>chemicals</w:t>
      </w:r>
      <w:r w:rsidRPr="001351C9">
        <w:rPr>
          <w:rFonts w:asciiTheme="minorHAnsi" w:hAnsiTheme="minorHAnsi" w:cstheme="minorHAnsi"/>
        </w:rPr>
        <w:t xml:space="preserve"> published in </w:t>
      </w:r>
      <w:r w:rsidRPr="004A510D">
        <w:rPr>
          <w:rFonts w:asciiTheme="minorHAnsi" w:hAnsiTheme="minorHAnsi" w:cstheme="minorHAnsi"/>
          <w:i/>
          <w:iCs/>
        </w:rPr>
        <w:t>Title 40 of the Code of Federal Regulations Part 180.</w:t>
      </w:r>
      <w:r w:rsidRPr="001351C9">
        <w:rPr>
          <w:rFonts w:asciiTheme="minorHAnsi" w:hAnsiTheme="minorHAnsi" w:cstheme="minorHAnsi"/>
        </w:rPr>
        <w:t xml:space="preserve">  All raw agricultural commodities will not exceed the FDA action levels for unavoidable residues of pesticides whose tolerance have been revoked by EPA.  Please </w:t>
      </w:r>
      <w:r w:rsidRPr="005F3D44">
        <w:rPr>
          <w:rFonts w:asciiTheme="minorHAnsi" w:hAnsiTheme="minorHAnsi" w:cstheme="minorHAnsi"/>
        </w:rPr>
        <w:t>r</w:t>
      </w:r>
      <w:r w:rsidRPr="007D2C71">
        <w:rPr>
          <w:rFonts w:asciiTheme="minorHAnsi" w:hAnsiTheme="minorHAnsi" w:cstheme="minorHAnsi"/>
        </w:rPr>
        <w:t xml:space="preserve">eference </w:t>
      </w:r>
      <w:r w:rsidRPr="007D2C71">
        <w:rPr>
          <w:rFonts w:asciiTheme="minorHAnsi" w:hAnsiTheme="minorHAnsi" w:cstheme="minorHAnsi"/>
          <w:i/>
          <w:iCs/>
        </w:rPr>
        <w:t>FDA Compliance Policy Guide Sec.</w:t>
      </w:r>
      <w:r w:rsidRPr="007D2C71">
        <w:rPr>
          <w:rFonts w:asciiTheme="minorHAnsi" w:hAnsiTheme="minorHAnsi" w:cstheme="minorHAnsi"/>
        </w:rPr>
        <w:t xml:space="preserve"> 575.100.</w:t>
      </w:r>
    </w:p>
    <w:p w14:paraId="25B1ED46" w14:textId="77777777" w:rsidR="00C46DEB" w:rsidRPr="001351C9" w:rsidRDefault="00C46DEB" w:rsidP="00C46DEB">
      <w:pPr>
        <w:pStyle w:val="ListParagraph"/>
        <w:rPr>
          <w:rFonts w:asciiTheme="minorHAnsi" w:hAnsiTheme="minorHAnsi" w:cstheme="minorHAnsi"/>
        </w:rPr>
      </w:pPr>
    </w:p>
    <w:p w14:paraId="6A40D371" w14:textId="61A9667D" w:rsidR="004A15C8" w:rsidRPr="001351C9" w:rsidRDefault="004A15C8" w:rsidP="00AE4282">
      <w:pPr>
        <w:pStyle w:val="ListParagraph"/>
        <w:numPr>
          <w:ilvl w:val="0"/>
          <w:numId w:val="3"/>
        </w:numPr>
        <w:rPr>
          <w:rFonts w:asciiTheme="minorHAnsi" w:hAnsiTheme="minorHAnsi" w:cstheme="minorHAnsi"/>
        </w:rPr>
      </w:pPr>
      <w:r w:rsidRPr="001351C9">
        <w:rPr>
          <w:rFonts w:asciiTheme="minorHAnsi" w:hAnsiTheme="minorHAnsi" w:cstheme="minorHAnsi"/>
        </w:rPr>
        <w:lastRenderedPageBreak/>
        <w:t>Minimum Nutrient Requirements</w:t>
      </w:r>
      <w:proofErr w:type="gramStart"/>
      <w:r w:rsidRPr="001351C9">
        <w:rPr>
          <w:rFonts w:asciiTheme="minorHAnsi" w:hAnsiTheme="minorHAnsi" w:cstheme="minorHAnsi"/>
        </w:rPr>
        <w:t xml:space="preserve">:  </w:t>
      </w:r>
      <w:r w:rsidR="002166A7">
        <w:rPr>
          <w:rFonts w:asciiTheme="minorHAnsi" w:hAnsiTheme="minorHAnsi" w:cstheme="minorHAnsi"/>
        </w:rPr>
        <w:t>A</w:t>
      </w:r>
      <w:r w:rsidRPr="001351C9">
        <w:rPr>
          <w:rFonts w:asciiTheme="minorHAnsi" w:hAnsiTheme="minorHAnsi" w:cstheme="minorHAnsi"/>
        </w:rPr>
        <w:t>ll</w:t>
      </w:r>
      <w:proofErr w:type="gramEnd"/>
      <w:r w:rsidRPr="001351C9">
        <w:rPr>
          <w:rFonts w:asciiTheme="minorHAnsi" w:hAnsiTheme="minorHAnsi" w:cstheme="minorHAnsi"/>
        </w:rPr>
        <w:t xml:space="preserve"> </w:t>
      </w:r>
      <w:r w:rsidR="004A7999">
        <w:rPr>
          <w:rFonts w:asciiTheme="minorHAnsi" w:hAnsiTheme="minorHAnsi" w:cstheme="minorHAnsi"/>
        </w:rPr>
        <w:t>Fish F</w:t>
      </w:r>
      <w:r w:rsidRPr="001351C9">
        <w:rPr>
          <w:rFonts w:asciiTheme="minorHAnsi" w:hAnsiTheme="minorHAnsi" w:cstheme="minorHAnsi"/>
        </w:rPr>
        <w:t>eeds shall contain the amount</w:t>
      </w:r>
      <w:r w:rsidR="00A47F21" w:rsidRPr="001351C9">
        <w:rPr>
          <w:rFonts w:asciiTheme="minorHAnsi" w:hAnsiTheme="minorHAnsi" w:cstheme="minorHAnsi"/>
        </w:rPr>
        <w:t xml:space="preserve"> </w:t>
      </w:r>
      <w:r w:rsidRPr="001351C9">
        <w:rPr>
          <w:rFonts w:asciiTheme="minorHAnsi" w:hAnsiTheme="minorHAnsi" w:cstheme="minorHAnsi"/>
        </w:rPr>
        <w:t xml:space="preserve">of </w:t>
      </w:r>
      <w:r w:rsidR="00F65E3C" w:rsidRPr="001351C9">
        <w:rPr>
          <w:rFonts w:asciiTheme="minorHAnsi" w:hAnsiTheme="minorHAnsi" w:cstheme="minorHAnsi"/>
        </w:rPr>
        <w:t>A</w:t>
      </w:r>
      <w:r w:rsidRPr="001351C9">
        <w:rPr>
          <w:rFonts w:asciiTheme="minorHAnsi" w:hAnsiTheme="minorHAnsi" w:cstheme="minorHAnsi"/>
        </w:rPr>
        <w:t xml:space="preserve">mino </w:t>
      </w:r>
      <w:r w:rsidR="00F65E3C" w:rsidRPr="001351C9">
        <w:rPr>
          <w:rFonts w:asciiTheme="minorHAnsi" w:hAnsiTheme="minorHAnsi" w:cstheme="minorHAnsi"/>
        </w:rPr>
        <w:t>A</w:t>
      </w:r>
      <w:r w:rsidR="00A5305D" w:rsidRPr="001351C9">
        <w:rPr>
          <w:rFonts w:asciiTheme="minorHAnsi" w:hAnsiTheme="minorHAnsi" w:cstheme="minorHAnsi"/>
        </w:rPr>
        <w:t>cids</w:t>
      </w:r>
      <w:r w:rsidRPr="001351C9">
        <w:rPr>
          <w:rFonts w:asciiTheme="minorHAnsi" w:hAnsiTheme="minorHAnsi" w:cstheme="minorHAnsi"/>
        </w:rPr>
        <w:t xml:space="preserve">, </w:t>
      </w:r>
      <w:r w:rsidR="00F65E3C" w:rsidRPr="001351C9">
        <w:rPr>
          <w:rFonts w:asciiTheme="minorHAnsi" w:hAnsiTheme="minorHAnsi" w:cstheme="minorHAnsi"/>
        </w:rPr>
        <w:t>F</w:t>
      </w:r>
      <w:r w:rsidRPr="001351C9">
        <w:rPr>
          <w:rFonts w:asciiTheme="minorHAnsi" w:hAnsiTheme="minorHAnsi" w:cstheme="minorHAnsi"/>
        </w:rPr>
        <w:t xml:space="preserve">atty </w:t>
      </w:r>
      <w:r w:rsidR="00F65E3C" w:rsidRPr="001351C9">
        <w:rPr>
          <w:rFonts w:asciiTheme="minorHAnsi" w:hAnsiTheme="minorHAnsi" w:cstheme="minorHAnsi"/>
        </w:rPr>
        <w:t>A</w:t>
      </w:r>
      <w:r w:rsidRPr="001351C9">
        <w:rPr>
          <w:rFonts w:asciiTheme="minorHAnsi" w:hAnsiTheme="minorHAnsi" w:cstheme="minorHAnsi"/>
        </w:rPr>
        <w:t xml:space="preserve">cids, </w:t>
      </w:r>
      <w:r w:rsidR="00F65E3C" w:rsidRPr="001351C9">
        <w:rPr>
          <w:rFonts w:asciiTheme="minorHAnsi" w:hAnsiTheme="minorHAnsi" w:cstheme="minorHAnsi"/>
        </w:rPr>
        <w:t>M</w:t>
      </w:r>
      <w:r w:rsidRPr="001351C9">
        <w:rPr>
          <w:rFonts w:asciiTheme="minorHAnsi" w:hAnsiTheme="minorHAnsi" w:cstheme="minorHAnsi"/>
        </w:rPr>
        <w:t xml:space="preserve">arco </w:t>
      </w:r>
      <w:r w:rsidR="00F65E3C" w:rsidRPr="001351C9">
        <w:rPr>
          <w:rFonts w:asciiTheme="minorHAnsi" w:hAnsiTheme="minorHAnsi" w:cstheme="minorHAnsi"/>
        </w:rPr>
        <w:t>M</w:t>
      </w:r>
      <w:r w:rsidRPr="001351C9">
        <w:rPr>
          <w:rFonts w:asciiTheme="minorHAnsi" w:hAnsiTheme="minorHAnsi" w:cstheme="minorHAnsi"/>
        </w:rPr>
        <w:t xml:space="preserve">inerals, </w:t>
      </w:r>
      <w:r w:rsidR="00F65E3C" w:rsidRPr="001351C9">
        <w:rPr>
          <w:rFonts w:asciiTheme="minorHAnsi" w:hAnsiTheme="minorHAnsi" w:cstheme="minorHAnsi"/>
        </w:rPr>
        <w:t>M</w:t>
      </w:r>
      <w:r w:rsidRPr="001351C9">
        <w:rPr>
          <w:rFonts w:asciiTheme="minorHAnsi" w:hAnsiTheme="minorHAnsi" w:cstheme="minorHAnsi"/>
        </w:rPr>
        <w:t xml:space="preserve">icro </w:t>
      </w:r>
      <w:r w:rsidR="00F65E3C" w:rsidRPr="001351C9">
        <w:rPr>
          <w:rFonts w:asciiTheme="minorHAnsi" w:hAnsiTheme="minorHAnsi" w:cstheme="minorHAnsi"/>
        </w:rPr>
        <w:t>M</w:t>
      </w:r>
      <w:r w:rsidRPr="001351C9">
        <w:rPr>
          <w:rFonts w:asciiTheme="minorHAnsi" w:hAnsiTheme="minorHAnsi" w:cstheme="minorHAnsi"/>
        </w:rPr>
        <w:t xml:space="preserve">inerals, </w:t>
      </w:r>
      <w:r w:rsidR="00F65E3C" w:rsidRPr="001351C9">
        <w:rPr>
          <w:rFonts w:asciiTheme="minorHAnsi" w:hAnsiTheme="minorHAnsi" w:cstheme="minorHAnsi"/>
        </w:rPr>
        <w:t>F</w:t>
      </w:r>
      <w:r w:rsidRPr="001351C9">
        <w:rPr>
          <w:rFonts w:asciiTheme="minorHAnsi" w:hAnsiTheme="minorHAnsi" w:cstheme="minorHAnsi"/>
        </w:rPr>
        <w:t xml:space="preserve">at </w:t>
      </w:r>
      <w:r w:rsidR="00307C24" w:rsidRPr="001351C9">
        <w:rPr>
          <w:rFonts w:asciiTheme="minorHAnsi" w:hAnsiTheme="minorHAnsi" w:cstheme="minorHAnsi"/>
        </w:rPr>
        <w:t>S</w:t>
      </w:r>
      <w:r w:rsidRPr="001351C9">
        <w:rPr>
          <w:rFonts w:asciiTheme="minorHAnsi" w:hAnsiTheme="minorHAnsi" w:cstheme="minorHAnsi"/>
        </w:rPr>
        <w:t xml:space="preserve">oluble </w:t>
      </w:r>
      <w:r w:rsidR="00307C24" w:rsidRPr="001351C9">
        <w:rPr>
          <w:rFonts w:asciiTheme="minorHAnsi" w:hAnsiTheme="minorHAnsi" w:cstheme="minorHAnsi"/>
        </w:rPr>
        <w:t>V</w:t>
      </w:r>
      <w:r w:rsidRPr="001351C9">
        <w:rPr>
          <w:rFonts w:asciiTheme="minorHAnsi" w:hAnsiTheme="minorHAnsi" w:cstheme="minorHAnsi"/>
        </w:rPr>
        <w:t xml:space="preserve">itamins and </w:t>
      </w:r>
      <w:r w:rsidR="00307C24" w:rsidRPr="001351C9">
        <w:rPr>
          <w:rFonts w:asciiTheme="minorHAnsi" w:hAnsiTheme="minorHAnsi" w:cstheme="minorHAnsi"/>
        </w:rPr>
        <w:t>Wa</w:t>
      </w:r>
      <w:r w:rsidRPr="001351C9">
        <w:rPr>
          <w:rFonts w:asciiTheme="minorHAnsi" w:hAnsiTheme="minorHAnsi" w:cstheme="minorHAnsi"/>
        </w:rPr>
        <w:t xml:space="preserve">ter-soluble </w:t>
      </w:r>
      <w:r w:rsidR="00307C24" w:rsidRPr="001351C9">
        <w:rPr>
          <w:rFonts w:asciiTheme="minorHAnsi" w:hAnsiTheme="minorHAnsi" w:cstheme="minorHAnsi"/>
        </w:rPr>
        <w:t>V</w:t>
      </w:r>
      <w:r w:rsidRPr="001351C9">
        <w:rPr>
          <w:rFonts w:asciiTheme="minorHAnsi" w:hAnsiTheme="minorHAnsi" w:cstheme="minorHAnsi"/>
        </w:rPr>
        <w:t>itamins as recommended for Rainbow Trout and Pacific Salmon</w:t>
      </w:r>
      <w:r w:rsidR="000E6577" w:rsidRPr="001351C9">
        <w:rPr>
          <w:rFonts w:asciiTheme="minorHAnsi" w:hAnsiTheme="minorHAnsi" w:cstheme="minorHAnsi"/>
        </w:rPr>
        <w:t>.</w:t>
      </w:r>
      <w:r w:rsidRPr="001351C9">
        <w:rPr>
          <w:rFonts w:asciiTheme="minorHAnsi" w:hAnsiTheme="minorHAnsi" w:cstheme="minorHAnsi"/>
        </w:rPr>
        <w:t xml:space="preserve"> In the book </w:t>
      </w:r>
      <w:r w:rsidRPr="001351C9">
        <w:rPr>
          <w:rFonts w:asciiTheme="minorHAnsi" w:hAnsiTheme="minorHAnsi" w:cstheme="minorHAnsi"/>
          <w:u w:val="single"/>
        </w:rPr>
        <w:t xml:space="preserve">National Research Council of the National </w:t>
      </w:r>
      <w:r w:rsidR="00A5305D" w:rsidRPr="001351C9">
        <w:rPr>
          <w:rFonts w:asciiTheme="minorHAnsi" w:hAnsiTheme="minorHAnsi" w:cstheme="minorHAnsi"/>
          <w:u w:val="single"/>
        </w:rPr>
        <w:t>Academies</w:t>
      </w:r>
      <w:r w:rsidRPr="001351C9">
        <w:rPr>
          <w:rFonts w:asciiTheme="minorHAnsi" w:hAnsiTheme="minorHAnsi" w:cstheme="minorHAnsi"/>
        </w:rPr>
        <w:t xml:space="preserve">, (2011) </w:t>
      </w:r>
      <w:r w:rsidRPr="001351C9">
        <w:rPr>
          <w:rFonts w:asciiTheme="minorHAnsi" w:hAnsiTheme="minorHAnsi" w:cstheme="minorHAnsi"/>
          <w:u w:val="single"/>
        </w:rPr>
        <w:t>Nutrient Requirements of Fish and Shrimp</w:t>
      </w:r>
      <w:r w:rsidRPr="001351C9">
        <w:rPr>
          <w:rFonts w:asciiTheme="minorHAnsi" w:hAnsiTheme="minorHAnsi" w:cstheme="minorHAnsi"/>
        </w:rPr>
        <w:t>.  Washington D.C.</w:t>
      </w:r>
      <w:proofErr w:type="gramStart"/>
      <w:r w:rsidRPr="001351C9">
        <w:rPr>
          <w:rFonts w:asciiTheme="minorHAnsi" w:hAnsiTheme="minorHAnsi" w:cstheme="minorHAnsi"/>
        </w:rPr>
        <w:t xml:space="preserve">:  </w:t>
      </w:r>
      <w:r w:rsidRPr="001351C9">
        <w:rPr>
          <w:rFonts w:asciiTheme="minorHAnsi" w:hAnsiTheme="minorHAnsi" w:cstheme="minorHAnsi"/>
          <w:u w:val="single"/>
        </w:rPr>
        <w:t>The</w:t>
      </w:r>
      <w:proofErr w:type="gramEnd"/>
      <w:r w:rsidRPr="001351C9">
        <w:rPr>
          <w:rFonts w:asciiTheme="minorHAnsi" w:hAnsiTheme="minorHAnsi" w:cstheme="minorHAnsi"/>
          <w:u w:val="single"/>
        </w:rPr>
        <w:t xml:space="preserve"> National </w:t>
      </w:r>
      <w:r w:rsidR="00A5305D" w:rsidRPr="001351C9">
        <w:rPr>
          <w:rFonts w:asciiTheme="minorHAnsi" w:hAnsiTheme="minorHAnsi" w:cstheme="minorHAnsi"/>
          <w:u w:val="single"/>
        </w:rPr>
        <w:t>Academies</w:t>
      </w:r>
      <w:r w:rsidRPr="001351C9">
        <w:rPr>
          <w:rFonts w:asciiTheme="minorHAnsi" w:hAnsiTheme="minorHAnsi" w:cstheme="minorHAnsi"/>
          <w:u w:val="single"/>
        </w:rPr>
        <w:t xml:space="preserve"> Press</w:t>
      </w:r>
      <w:r w:rsidR="00A5305D" w:rsidRPr="001351C9">
        <w:rPr>
          <w:rFonts w:asciiTheme="minorHAnsi" w:hAnsiTheme="minorHAnsi" w:cstheme="minorHAnsi"/>
        </w:rPr>
        <w:t xml:space="preserve">, Table 18-1, pages 327-328.  The nutrient levels referenced above shall be available for the entire shelf life of the product when stored under the recommended conditions by the </w:t>
      </w:r>
      <w:r w:rsidR="00A47F21" w:rsidRPr="001351C9">
        <w:rPr>
          <w:rFonts w:asciiTheme="minorHAnsi" w:hAnsiTheme="minorHAnsi" w:cstheme="minorHAnsi"/>
        </w:rPr>
        <w:t>f</w:t>
      </w:r>
      <w:r w:rsidR="00A5305D" w:rsidRPr="001351C9">
        <w:rPr>
          <w:rFonts w:asciiTheme="minorHAnsi" w:hAnsiTheme="minorHAnsi" w:cstheme="minorHAnsi"/>
        </w:rPr>
        <w:t>eed manufacturer.  Shelf life will be at least four months.</w:t>
      </w:r>
    </w:p>
    <w:p w14:paraId="776CBC15" w14:textId="77777777" w:rsidR="00147728" w:rsidRPr="001351C9" w:rsidRDefault="00147728" w:rsidP="00147728">
      <w:pPr>
        <w:pStyle w:val="ListParagraph"/>
        <w:rPr>
          <w:rFonts w:asciiTheme="minorHAnsi" w:hAnsiTheme="minorHAnsi" w:cstheme="minorHAnsi"/>
        </w:rPr>
      </w:pPr>
    </w:p>
    <w:p w14:paraId="0DC93A77" w14:textId="122656CE" w:rsidR="00A5305D" w:rsidRPr="001351C9" w:rsidRDefault="00A5305D" w:rsidP="00AE4282">
      <w:pPr>
        <w:pStyle w:val="ListParagraph"/>
        <w:numPr>
          <w:ilvl w:val="0"/>
          <w:numId w:val="3"/>
        </w:numPr>
        <w:rPr>
          <w:rFonts w:asciiTheme="minorHAnsi" w:hAnsiTheme="minorHAnsi" w:cstheme="minorHAnsi"/>
        </w:rPr>
      </w:pPr>
      <w:r w:rsidRPr="001351C9">
        <w:rPr>
          <w:rFonts w:asciiTheme="minorHAnsi" w:hAnsiTheme="minorHAnsi" w:cstheme="minorHAnsi"/>
        </w:rPr>
        <w:t>The following ingredients are prohibited from use or inclusion in manufacturing any fish food under this contract.</w:t>
      </w:r>
    </w:p>
    <w:p w14:paraId="63DCE01F" w14:textId="4E0C3806" w:rsidR="00A5305D" w:rsidRPr="001351C9" w:rsidRDefault="00A5305D" w:rsidP="00A5305D">
      <w:pPr>
        <w:pStyle w:val="ListParagraph"/>
        <w:numPr>
          <w:ilvl w:val="0"/>
          <w:numId w:val="4"/>
        </w:numPr>
        <w:rPr>
          <w:rFonts w:asciiTheme="minorHAnsi" w:hAnsiTheme="minorHAnsi" w:cstheme="minorHAnsi"/>
        </w:rPr>
      </w:pPr>
      <w:r w:rsidRPr="001351C9">
        <w:rPr>
          <w:rFonts w:asciiTheme="minorHAnsi" w:hAnsiTheme="minorHAnsi" w:cstheme="minorHAnsi"/>
        </w:rPr>
        <w:t>Cottonseed</w:t>
      </w:r>
      <w:r w:rsidR="00A47F21" w:rsidRPr="001351C9">
        <w:rPr>
          <w:rFonts w:asciiTheme="minorHAnsi" w:hAnsiTheme="minorHAnsi" w:cstheme="minorHAnsi"/>
        </w:rPr>
        <w:t xml:space="preserve"> </w:t>
      </w:r>
      <w:r w:rsidR="00147728" w:rsidRPr="001351C9">
        <w:rPr>
          <w:rFonts w:asciiTheme="minorHAnsi" w:hAnsiTheme="minorHAnsi" w:cstheme="minorHAnsi"/>
        </w:rPr>
        <w:t>M</w:t>
      </w:r>
      <w:r w:rsidR="00A47F21" w:rsidRPr="001351C9">
        <w:rPr>
          <w:rFonts w:asciiTheme="minorHAnsi" w:hAnsiTheme="minorHAnsi" w:cstheme="minorHAnsi"/>
        </w:rPr>
        <w:t>eal</w:t>
      </w:r>
    </w:p>
    <w:p w14:paraId="734E628E" w14:textId="13EA9E3C" w:rsidR="00425468" w:rsidRPr="00D434F1" w:rsidRDefault="004811EE" w:rsidP="00425468">
      <w:pPr>
        <w:pStyle w:val="ListParagraph"/>
        <w:numPr>
          <w:ilvl w:val="0"/>
          <w:numId w:val="4"/>
        </w:numPr>
        <w:rPr>
          <w:rFonts w:asciiTheme="minorHAnsi" w:hAnsiTheme="minorHAnsi" w:cstheme="minorHAnsi"/>
        </w:rPr>
      </w:pPr>
      <w:r>
        <w:rPr>
          <w:rFonts w:asciiTheme="minorHAnsi" w:hAnsiTheme="minorHAnsi" w:cstheme="minorHAnsi"/>
        </w:rPr>
        <w:t>Mammalian Meals are prohibited because of BSE.</w:t>
      </w:r>
    </w:p>
    <w:p w14:paraId="6B74D06C" w14:textId="69F37647" w:rsidR="00B354AA" w:rsidRPr="001351C9" w:rsidRDefault="00AE4282" w:rsidP="00B354AA">
      <w:pPr>
        <w:pStyle w:val="ListParagraph"/>
        <w:rPr>
          <w:rFonts w:asciiTheme="minorHAnsi" w:hAnsiTheme="minorHAnsi" w:cstheme="minorHAnsi"/>
        </w:rPr>
      </w:pPr>
      <w:r w:rsidRPr="001351C9">
        <w:rPr>
          <w:rFonts w:asciiTheme="minorHAnsi" w:hAnsiTheme="minorHAnsi" w:cstheme="minorHAnsi"/>
        </w:rPr>
        <w:tab/>
        <w:t xml:space="preserve"> </w:t>
      </w:r>
      <w:r w:rsidRPr="001351C9">
        <w:rPr>
          <w:rFonts w:asciiTheme="minorHAnsi" w:hAnsiTheme="minorHAnsi" w:cstheme="minorHAnsi"/>
        </w:rPr>
        <w:tab/>
      </w:r>
      <w:r w:rsidRPr="001351C9">
        <w:rPr>
          <w:rFonts w:asciiTheme="minorHAnsi" w:hAnsiTheme="minorHAnsi" w:cstheme="minorHAnsi"/>
        </w:rPr>
        <w:tab/>
      </w:r>
    </w:p>
    <w:p w14:paraId="40985853" w14:textId="04197179" w:rsidR="00266FB8" w:rsidRDefault="005827FE" w:rsidP="005827FE">
      <w:pPr>
        <w:rPr>
          <w:rFonts w:asciiTheme="minorHAnsi" w:hAnsiTheme="minorHAnsi" w:cstheme="minorHAnsi"/>
          <w:b/>
          <w:bCs/>
        </w:rPr>
      </w:pPr>
      <w:r w:rsidRPr="001351C9">
        <w:rPr>
          <w:rFonts w:asciiTheme="minorHAnsi" w:hAnsiTheme="minorHAnsi" w:cstheme="minorHAnsi"/>
          <w:b/>
          <w:bCs/>
        </w:rPr>
        <w:t>Section 2.  Pacific Salmon and Steelhead Diet Proximate Analysis</w:t>
      </w:r>
      <w:r w:rsidR="003249D9">
        <w:rPr>
          <w:rFonts w:asciiTheme="minorHAnsi" w:hAnsiTheme="minorHAnsi" w:cstheme="minorHAnsi"/>
          <w:b/>
          <w:bCs/>
        </w:rPr>
        <w:t>.</w:t>
      </w:r>
    </w:p>
    <w:p w14:paraId="5075DB86" w14:textId="77777777" w:rsidR="00CE14FD" w:rsidRPr="001351C9" w:rsidRDefault="00CE14FD" w:rsidP="005827FE">
      <w:pPr>
        <w:rPr>
          <w:rFonts w:asciiTheme="minorHAnsi" w:hAnsiTheme="minorHAnsi" w:cstheme="minorHAnsi"/>
          <w:b/>
          <w:bCs/>
        </w:rPr>
      </w:pPr>
    </w:p>
    <w:p w14:paraId="0DC793B3" w14:textId="708E07F2" w:rsidR="00266FB8" w:rsidRPr="001351C9" w:rsidRDefault="00266FB8" w:rsidP="00CE14FD">
      <w:pPr>
        <w:jc w:val="center"/>
        <w:rPr>
          <w:rFonts w:asciiTheme="minorHAnsi" w:hAnsiTheme="minorHAnsi" w:cstheme="minorHAnsi"/>
        </w:rPr>
      </w:pPr>
      <w:r w:rsidRPr="001351C9">
        <w:rPr>
          <w:rFonts w:asciiTheme="minorHAnsi" w:hAnsiTheme="minorHAnsi" w:cstheme="minorHAnsi"/>
        </w:rPr>
        <w:t>Both open and closed formula feeds</w:t>
      </w:r>
      <w:r w:rsidR="00DD1CB6" w:rsidRPr="001351C9">
        <w:rPr>
          <w:rFonts w:asciiTheme="minorHAnsi" w:hAnsiTheme="minorHAnsi" w:cstheme="minorHAnsi"/>
        </w:rPr>
        <w:t xml:space="preserve"> shall me</w:t>
      </w:r>
      <w:r w:rsidRPr="001351C9">
        <w:rPr>
          <w:rFonts w:asciiTheme="minorHAnsi" w:hAnsiTheme="minorHAnsi" w:cstheme="minorHAnsi"/>
        </w:rPr>
        <w:t>et the following minimum guaranteed analysis:</w:t>
      </w:r>
    </w:p>
    <w:p w14:paraId="511F6882" w14:textId="77777777" w:rsidR="00E2075B" w:rsidRPr="001351C9" w:rsidRDefault="00E2075B" w:rsidP="00CE14FD">
      <w:pPr>
        <w:jc w:val="center"/>
        <w:rPr>
          <w:rFonts w:asciiTheme="minorHAnsi" w:hAnsiTheme="minorHAnsi" w:cstheme="minorHAnsi"/>
        </w:rPr>
      </w:pPr>
    </w:p>
    <w:p w14:paraId="3A5E4C7F" w14:textId="162C11BE" w:rsidR="00266FB8" w:rsidRPr="001351C9" w:rsidRDefault="00E2075B" w:rsidP="00E2075B">
      <w:pPr>
        <w:jc w:val="center"/>
        <w:rPr>
          <w:rFonts w:asciiTheme="minorHAnsi" w:hAnsiTheme="minorHAnsi" w:cstheme="minorHAnsi"/>
        </w:rPr>
      </w:pPr>
      <w:r w:rsidRPr="001351C9">
        <w:rPr>
          <w:rFonts w:asciiTheme="minorHAnsi" w:hAnsiTheme="minorHAnsi" w:cstheme="minorHAnsi"/>
          <w:b/>
          <w:bCs/>
        </w:rPr>
        <w:t>Starter Sizes</w:t>
      </w:r>
      <w:proofErr w:type="gramStart"/>
      <w:r w:rsidRPr="001351C9">
        <w:rPr>
          <w:rFonts w:asciiTheme="minorHAnsi" w:hAnsiTheme="minorHAnsi" w:cstheme="minorHAnsi"/>
          <w:b/>
          <w:bCs/>
        </w:rPr>
        <w:t xml:space="preserve">:  </w:t>
      </w:r>
      <w:r w:rsidRPr="001351C9">
        <w:rPr>
          <w:rFonts w:asciiTheme="minorHAnsi" w:hAnsiTheme="minorHAnsi" w:cstheme="minorHAnsi"/>
        </w:rPr>
        <w:t>#</w:t>
      </w:r>
      <w:proofErr w:type="gramEnd"/>
      <w:r w:rsidRPr="001351C9">
        <w:rPr>
          <w:rFonts w:asciiTheme="minorHAnsi" w:hAnsiTheme="minorHAnsi" w:cstheme="minorHAnsi"/>
        </w:rPr>
        <w:t>01 and #2 (0.7 mm and 1.0 mm respectively)</w:t>
      </w:r>
    </w:p>
    <w:p w14:paraId="33B1512F" w14:textId="77777777" w:rsidR="00E2075B" w:rsidRPr="001351C9" w:rsidRDefault="00E2075B" w:rsidP="005827FE">
      <w:pPr>
        <w:rPr>
          <w:rFonts w:asciiTheme="minorHAnsi" w:hAnsiTheme="minorHAnsi" w:cstheme="minorHAnsi"/>
          <w:b/>
          <w:bCs/>
        </w:rPr>
      </w:pPr>
    </w:p>
    <w:p w14:paraId="1BA12320" w14:textId="4E914B51" w:rsidR="00266FB8" w:rsidRDefault="00920A83" w:rsidP="00266FB8">
      <w:pPr>
        <w:jc w:val="center"/>
        <w:rPr>
          <w:rFonts w:asciiTheme="minorHAnsi" w:hAnsiTheme="minorHAnsi" w:cstheme="minorHAnsi"/>
          <w:b/>
          <w:bCs/>
          <w:u w:val="single"/>
        </w:rPr>
      </w:pPr>
      <w:bookmarkStart w:id="0" w:name="_Hlk121486225"/>
      <w:r>
        <w:rPr>
          <w:rFonts w:asciiTheme="minorHAnsi" w:hAnsiTheme="minorHAnsi" w:cstheme="minorHAnsi"/>
          <w:b/>
          <w:bCs/>
          <w:u w:val="single"/>
        </w:rPr>
        <w:t>Minimum Guaranteed Analysis</w:t>
      </w:r>
    </w:p>
    <w:p w14:paraId="1A29C1E7" w14:textId="77777777" w:rsidR="00731F42" w:rsidRPr="001351C9" w:rsidRDefault="00731F42" w:rsidP="00266FB8">
      <w:pPr>
        <w:jc w:val="center"/>
        <w:rPr>
          <w:rFonts w:asciiTheme="minorHAnsi" w:hAnsiTheme="minorHAnsi" w:cstheme="minorHAnsi"/>
        </w:rPr>
      </w:pPr>
    </w:p>
    <w:tbl>
      <w:tblPr>
        <w:tblStyle w:val="TableGrid"/>
        <w:tblW w:w="0" w:type="auto"/>
        <w:tblInd w:w="2515" w:type="dxa"/>
        <w:tblLook w:val="04A0" w:firstRow="1" w:lastRow="0" w:firstColumn="1" w:lastColumn="0" w:noHBand="0" w:noVBand="1"/>
      </w:tblPr>
      <w:tblGrid>
        <w:gridCol w:w="4410"/>
      </w:tblGrid>
      <w:tr w:rsidR="00266FB8" w:rsidRPr="001351C9" w14:paraId="36A4CF9B" w14:textId="77777777" w:rsidTr="00266FB8">
        <w:tc>
          <w:tcPr>
            <w:tcW w:w="4410" w:type="dxa"/>
          </w:tcPr>
          <w:p w14:paraId="25E6A031" w14:textId="387D639B" w:rsidR="00266FB8" w:rsidRPr="001351C9" w:rsidRDefault="00266FB8" w:rsidP="00266FB8">
            <w:pPr>
              <w:jc w:val="center"/>
              <w:rPr>
                <w:rFonts w:asciiTheme="minorHAnsi" w:hAnsiTheme="minorHAnsi" w:cstheme="minorHAnsi"/>
              </w:rPr>
            </w:pPr>
            <w:r w:rsidRPr="001351C9">
              <w:rPr>
                <w:rFonts w:asciiTheme="minorHAnsi" w:hAnsiTheme="minorHAnsi" w:cstheme="minorHAnsi"/>
              </w:rPr>
              <w:t xml:space="preserve"> Moisture, not more than 8.5%</w:t>
            </w:r>
          </w:p>
        </w:tc>
      </w:tr>
      <w:tr w:rsidR="00266FB8" w:rsidRPr="001351C9" w14:paraId="0DFD9478" w14:textId="77777777" w:rsidTr="00266FB8">
        <w:tc>
          <w:tcPr>
            <w:tcW w:w="4410" w:type="dxa"/>
          </w:tcPr>
          <w:p w14:paraId="6BBD432D" w14:textId="048F7AC4" w:rsidR="00266FB8" w:rsidRPr="001351C9" w:rsidRDefault="00266FB8" w:rsidP="00266FB8">
            <w:pPr>
              <w:jc w:val="center"/>
              <w:rPr>
                <w:rFonts w:asciiTheme="minorHAnsi" w:hAnsiTheme="minorHAnsi" w:cstheme="minorHAnsi"/>
              </w:rPr>
            </w:pPr>
            <w:r w:rsidRPr="001351C9">
              <w:rPr>
                <w:rFonts w:asciiTheme="minorHAnsi" w:hAnsiTheme="minorHAnsi" w:cstheme="minorHAnsi"/>
              </w:rPr>
              <w:t>Crude Protein, not less than 5</w:t>
            </w:r>
            <w:r w:rsidR="006F1451">
              <w:rPr>
                <w:rFonts w:asciiTheme="minorHAnsi" w:hAnsiTheme="minorHAnsi" w:cstheme="minorHAnsi"/>
              </w:rPr>
              <w:t>0</w:t>
            </w:r>
            <w:r w:rsidRPr="001351C9">
              <w:rPr>
                <w:rFonts w:asciiTheme="minorHAnsi" w:hAnsiTheme="minorHAnsi" w:cstheme="minorHAnsi"/>
              </w:rPr>
              <w:t>%</w:t>
            </w:r>
          </w:p>
        </w:tc>
      </w:tr>
      <w:tr w:rsidR="00266FB8" w:rsidRPr="001351C9" w14:paraId="356C672D" w14:textId="77777777" w:rsidTr="00266FB8">
        <w:tc>
          <w:tcPr>
            <w:tcW w:w="4410" w:type="dxa"/>
          </w:tcPr>
          <w:p w14:paraId="14810A14" w14:textId="3EAF0613" w:rsidR="00266FB8" w:rsidRPr="001351C9" w:rsidRDefault="00266FB8" w:rsidP="00266FB8">
            <w:pPr>
              <w:jc w:val="center"/>
              <w:rPr>
                <w:rFonts w:asciiTheme="minorHAnsi" w:hAnsiTheme="minorHAnsi" w:cstheme="minorHAnsi"/>
              </w:rPr>
            </w:pPr>
            <w:r w:rsidRPr="001351C9">
              <w:rPr>
                <w:rFonts w:asciiTheme="minorHAnsi" w:hAnsiTheme="minorHAnsi" w:cstheme="minorHAnsi"/>
              </w:rPr>
              <w:t>Crude Fat, not less than 1</w:t>
            </w:r>
            <w:r w:rsidR="006F1451">
              <w:rPr>
                <w:rFonts w:asciiTheme="minorHAnsi" w:hAnsiTheme="minorHAnsi" w:cstheme="minorHAnsi"/>
              </w:rPr>
              <w:t>6</w:t>
            </w:r>
            <w:r w:rsidRPr="001351C9">
              <w:rPr>
                <w:rFonts w:asciiTheme="minorHAnsi" w:hAnsiTheme="minorHAnsi" w:cstheme="minorHAnsi"/>
              </w:rPr>
              <w:t>%</w:t>
            </w:r>
          </w:p>
        </w:tc>
      </w:tr>
      <w:tr w:rsidR="00266FB8" w:rsidRPr="001351C9" w14:paraId="1D3C24E3" w14:textId="77777777" w:rsidTr="00266FB8">
        <w:tc>
          <w:tcPr>
            <w:tcW w:w="4410" w:type="dxa"/>
          </w:tcPr>
          <w:p w14:paraId="41F98A51" w14:textId="10E2EB2E" w:rsidR="00266FB8" w:rsidRPr="001351C9" w:rsidRDefault="00266FB8" w:rsidP="00266FB8">
            <w:pPr>
              <w:jc w:val="center"/>
              <w:rPr>
                <w:rFonts w:asciiTheme="minorHAnsi" w:hAnsiTheme="minorHAnsi" w:cstheme="minorHAnsi"/>
              </w:rPr>
            </w:pPr>
            <w:r w:rsidRPr="001351C9">
              <w:rPr>
                <w:rFonts w:asciiTheme="minorHAnsi" w:hAnsiTheme="minorHAnsi" w:cstheme="minorHAnsi"/>
              </w:rPr>
              <w:t>Crude Fiber, not more than 1.</w:t>
            </w:r>
            <w:r w:rsidR="006548D1">
              <w:rPr>
                <w:rFonts w:asciiTheme="minorHAnsi" w:hAnsiTheme="minorHAnsi" w:cstheme="minorHAnsi"/>
              </w:rPr>
              <w:t>5</w:t>
            </w:r>
            <w:r w:rsidRPr="001351C9">
              <w:rPr>
                <w:rFonts w:asciiTheme="minorHAnsi" w:hAnsiTheme="minorHAnsi" w:cstheme="minorHAnsi"/>
              </w:rPr>
              <w:t>%</w:t>
            </w:r>
          </w:p>
        </w:tc>
      </w:tr>
      <w:tr w:rsidR="00266FB8" w:rsidRPr="001351C9" w14:paraId="00933382" w14:textId="77777777" w:rsidTr="00266FB8">
        <w:tc>
          <w:tcPr>
            <w:tcW w:w="4410" w:type="dxa"/>
          </w:tcPr>
          <w:p w14:paraId="5435820E" w14:textId="71CDE42F" w:rsidR="00266FB8" w:rsidRPr="001351C9" w:rsidRDefault="00266FB8" w:rsidP="00266FB8">
            <w:pPr>
              <w:jc w:val="center"/>
              <w:rPr>
                <w:rFonts w:asciiTheme="minorHAnsi" w:hAnsiTheme="minorHAnsi" w:cstheme="minorHAnsi"/>
              </w:rPr>
            </w:pPr>
            <w:r w:rsidRPr="001351C9">
              <w:rPr>
                <w:rFonts w:asciiTheme="minorHAnsi" w:hAnsiTheme="minorHAnsi" w:cstheme="minorHAnsi"/>
              </w:rPr>
              <w:t>Ash, not more than 12%</w:t>
            </w:r>
          </w:p>
        </w:tc>
      </w:tr>
    </w:tbl>
    <w:bookmarkEnd w:id="0"/>
    <w:p w14:paraId="3A1D8F51" w14:textId="3E9EDD3D" w:rsidR="00E2075B" w:rsidRPr="001351C9" w:rsidRDefault="00E2075B" w:rsidP="00E2075B">
      <w:pPr>
        <w:jc w:val="center"/>
        <w:rPr>
          <w:rFonts w:asciiTheme="minorHAnsi" w:hAnsiTheme="minorHAnsi" w:cstheme="minorHAnsi"/>
        </w:rPr>
      </w:pPr>
      <w:r w:rsidRPr="001351C9">
        <w:rPr>
          <w:rFonts w:asciiTheme="minorHAnsi" w:hAnsiTheme="minorHAnsi" w:cstheme="minorHAnsi"/>
          <w:b/>
          <w:bCs/>
        </w:rPr>
        <w:t>Granule or Grower Sizes:</w:t>
      </w:r>
      <w:r w:rsidRPr="001351C9">
        <w:rPr>
          <w:rFonts w:asciiTheme="minorHAnsi" w:hAnsiTheme="minorHAnsi" w:cstheme="minorHAnsi"/>
        </w:rPr>
        <w:t xml:space="preserve"> 1.5 mm, 2.0 mm</w:t>
      </w:r>
    </w:p>
    <w:p w14:paraId="1B1F93D0" w14:textId="77777777" w:rsidR="00657766" w:rsidRPr="001351C9" w:rsidRDefault="00657766" w:rsidP="00B354AA">
      <w:pPr>
        <w:pStyle w:val="ListParagraph"/>
        <w:rPr>
          <w:rFonts w:asciiTheme="minorHAnsi" w:hAnsiTheme="minorHAnsi" w:cstheme="minorHAnsi"/>
        </w:rPr>
      </w:pPr>
    </w:p>
    <w:p w14:paraId="0347D3F6" w14:textId="4BD31E81" w:rsidR="00E2075B" w:rsidRDefault="00731F42" w:rsidP="00E2075B">
      <w:pPr>
        <w:jc w:val="center"/>
        <w:rPr>
          <w:rFonts w:asciiTheme="minorHAnsi" w:hAnsiTheme="minorHAnsi" w:cstheme="minorHAnsi"/>
          <w:b/>
          <w:bCs/>
          <w:u w:val="single"/>
        </w:rPr>
      </w:pPr>
      <w:bookmarkStart w:id="1" w:name="_Hlk121486689"/>
      <w:r>
        <w:rPr>
          <w:rFonts w:asciiTheme="minorHAnsi" w:hAnsiTheme="minorHAnsi" w:cstheme="minorHAnsi"/>
          <w:b/>
          <w:bCs/>
          <w:u w:val="single"/>
        </w:rPr>
        <w:t>Minimum Guaranteed Analys</w:t>
      </w:r>
      <w:r w:rsidR="00AB22D0">
        <w:rPr>
          <w:rFonts w:asciiTheme="minorHAnsi" w:hAnsiTheme="minorHAnsi" w:cstheme="minorHAnsi"/>
          <w:b/>
          <w:bCs/>
          <w:u w:val="single"/>
        </w:rPr>
        <w:t>is</w:t>
      </w:r>
    </w:p>
    <w:p w14:paraId="042AB3DA" w14:textId="77777777" w:rsidR="00AB22D0" w:rsidRPr="001351C9" w:rsidRDefault="00AB22D0" w:rsidP="00E2075B">
      <w:pPr>
        <w:jc w:val="center"/>
        <w:rPr>
          <w:rFonts w:asciiTheme="minorHAnsi" w:hAnsiTheme="minorHAnsi" w:cstheme="minorHAnsi"/>
        </w:rPr>
      </w:pPr>
    </w:p>
    <w:tbl>
      <w:tblPr>
        <w:tblStyle w:val="TableGrid"/>
        <w:tblW w:w="0" w:type="auto"/>
        <w:tblInd w:w="2515" w:type="dxa"/>
        <w:tblLook w:val="04A0" w:firstRow="1" w:lastRow="0" w:firstColumn="1" w:lastColumn="0" w:noHBand="0" w:noVBand="1"/>
      </w:tblPr>
      <w:tblGrid>
        <w:gridCol w:w="4410"/>
      </w:tblGrid>
      <w:tr w:rsidR="00E2075B" w:rsidRPr="001351C9" w14:paraId="5EC5AAA0" w14:textId="77777777" w:rsidTr="00987B2B">
        <w:tc>
          <w:tcPr>
            <w:tcW w:w="4410" w:type="dxa"/>
          </w:tcPr>
          <w:p w14:paraId="759B3824" w14:textId="77777777"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 Moisture, not more than 8.5%</w:t>
            </w:r>
          </w:p>
        </w:tc>
      </w:tr>
      <w:tr w:rsidR="00E2075B" w:rsidRPr="001351C9" w14:paraId="1D84ABCD" w14:textId="77777777" w:rsidTr="00987B2B">
        <w:tc>
          <w:tcPr>
            <w:tcW w:w="4410" w:type="dxa"/>
          </w:tcPr>
          <w:p w14:paraId="602F9C1B" w14:textId="28FF5D5E"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Crude Protein, not less than </w:t>
            </w:r>
            <w:r w:rsidR="006548D1">
              <w:rPr>
                <w:rFonts w:asciiTheme="minorHAnsi" w:hAnsiTheme="minorHAnsi" w:cstheme="minorHAnsi"/>
              </w:rPr>
              <w:t>45</w:t>
            </w:r>
            <w:r w:rsidRPr="001351C9">
              <w:rPr>
                <w:rFonts w:asciiTheme="minorHAnsi" w:hAnsiTheme="minorHAnsi" w:cstheme="minorHAnsi"/>
              </w:rPr>
              <w:t>%</w:t>
            </w:r>
          </w:p>
        </w:tc>
      </w:tr>
      <w:tr w:rsidR="00E2075B" w:rsidRPr="001351C9" w14:paraId="214AD20E" w14:textId="77777777" w:rsidTr="00987B2B">
        <w:tc>
          <w:tcPr>
            <w:tcW w:w="4410" w:type="dxa"/>
          </w:tcPr>
          <w:p w14:paraId="05BF91D8" w14:textId="67172471"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Crude Fat, not less than </w:t>
            </w:r>
            <w:r w:rsidR="003F1272">
              <w:rPr>
                <w:rFonts w:asciiTheme="minorHAnsi" w:hAnsiTheme="minorHAnsi" w:cstheme="minorHAnsi"/>
              </w:rPr>
              <w:t>16</w:t>
            </w:r>
            <w:r w:rsidRPr="001351C9">
              <w:rPr>
                <w:rFonts w:asciiTheme="minorHAnsi" w:hAnsiTheme="minorHAnsi" w:cstheme="minorHAnsi"/>
              </w:rPr>
              <w:t>%</w:t>
            </w:r>
          </w:p>
        </w:tc>
      </w:tr>
      <w:tr w:rsidR="00E2075B" w:rsidRPr="001351C9" w14:paraId="312E9D01" w14:textId="77777777" w:rsidTr="00987B2B">
        <w:tc>
          <w:tcPr>
            <w:tcW w:w="4410" w:type="dxa"/>
          </w:tcPr>
          <w:p w14:paraId="4E691A9B" w14:textId="72D32A24"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Crude Fiber, not more than </w:t>
            </w:r>
            <w:r w:rsidR="003F1272">
              <w:rPr>
                <w:rFonts w:asciiTheme="minorHAnsi" w:hAnsiTheme="minorHAnsi" w:cstheme="minorHAnsi"/>
              </w:rPr>
              <w:t>3.0</w:t>
            </w:r>
            <w:r w:rsidRPr="001351C9">
              <w:rPr>
                <w:rFonts w:asciiTheme="minorHAnsi" w:hAnsiTheme="minorHAnsi" w:cstheme="minorHAnsi"/>
              </w:rPr>
              <w:t>%</w:t>
            </w:r>
          </w:p>
        </w:tc>
      </w:tr>
      <w:tr w:rsidR="00E2075B" w:rsidRPr="001351C9" w14:paraId="02A4175E" w14:textId="77777777" w:rsidTr="00987B2B">
        <w:tc>
          <w:tcPr>
            <w:tcW w:w="4410" w:type="dxa"/>
          </w:tcPr>
          <w:p w14:paraId="6449EA08" w14:textId="73DA984B" w:rsidR="00E2075B" w:rsidRPr="001351C9" w:rsidRDefault="00E2075B" w:rsidP="00987B2B">
            <w:pPr>
              <w:jc w:val="center"/>
              <w:rPr>
                <w:rFonts w:asciiTheme="minorHAnsi" w:hAnsiTheme="minorHAnsi" w:cstheme="minorHAnsi"/>
              </w:rPr>
            </w:pPr>
            <w:r w:rsidRPr="001351C9">
              <w:rPr>
                <w:rFonts w:asciiTheme="minorHAnsi" w:hAnsiTheme="minorHAnsi" w:cstheme="minorHAnsi"/>
              </w:rPr>
              <w:t>Ash, not more than 13%</w:t>
            </w:r>
          </w:p>
        </w:tc>
      </w:tr>
    </w:tbl>
    <w:bookmarkEnd w:id="1"/>
    <w:p w14:paraId="4DD362F0" w14:textId="0D04E3F4" w:rsidR="00E2075B" w:rsidRPr="001351C9" w:rsidRDefault="00E2075B" w:rsidP="00913416">
      <w:pPr>
        <w:pStyle w:val="ListParagraph"/>
        <w:jc w:val="center"/>
        <w:rPr>
          <w:rFonts w:asciiTheme="minorHAnsi" w:hAnsiTheme="minorHAnsi" w:cstheme="minorHAnsi"/>
        </w:rPr>
      </w:pPr>
      <w:r w:rsidRPr="001351C9">
        <w:rPr>
          <w:rFonts w:asciiTheme="minorHAnsi" w:hAnsiTheme="minorHAnsi" w:cstheme="minorHAnsi"/>
          <w:b/>
          <w:bCs/>
        </w:rPr>
        <w:t>Pellet or Production and Broodstock Sizes</w:t>
      </w:r>
      <w:proofErr w:type="gramStart"/>
      <w:r w:rsidRPr="001351C9">
        <w:rPr>
          <w:rFonts w:asciiTheme="minorHAnsi" w:hAnsiTheme="minorHAnsi" w:cstheme="minorHAnsi"/>
          <w:b/>
          <w:bCs/>
        </w:rPr>
        <w:t xml:space="preserve">:  </w:t>
      </w:r>
      <w:r w:rsidRPr="001351C9">
        <w:rPr>
          <w:rFonts w:asciiTheme="minorHAnsi" w:hAnsiTheme="minorHAnsi" w:cstheme="minorHAnsi"/>
        </w:rPr>
        <w:t>2.5</w:t>
      </w:r>
      <w:proofErr w:type="gramEnd"/>
      <w:r w:rsidRPr="001351C9">
        <w:rPr>
          <w:rFonts w:asciiTheme="minorHAnsi" w:hAnsiTheme="minorHAnsi" w:cstheme="minorHAnsi"/>
        </w:rPr>
        <w:t xml:space="preserve"> mm to 6.0 mm</w:t>
      </w:r>
    </w:p>
    <w:p w14:paraId="6ACDEAEC" w14:textId="77777777" w:rsidR="00D2668D" w:rsidRPr="001351C9" w:rsidRDefault="00D2668D" w:rsidP="00913416">
      <w:pPr>
        <w:pStyle w:val="ListParagraph"/>
        <w:jc w:val="center"/>
        <w:rPr>
          <w:rFonts w:asciiTheme="minorHAnsi" w:hAnsiTheme="minorHAnsi" w:cstheme="minorHAnsi"/>
        </w:rPr>
      </w:pPr>
    </w:p>
    <w:p w14:paraId="5E80C288" w14:textId="0F908B18" w:rsidR="00E2075B" w:rsidRDefault="00AB22D0" w:rsidP="00E2075B">
      <w:pPr>
        <w:jc w:val="center"/>
        <w:rPr>
          <w:rFonts w:asciiTheme="minorHAnsi" w:hAnsiTheme="minorHAnsi" w:cstheme="minorHAnsi"/>
          <w:b/>
          <w:bCs/>
          <w:u w:val="single"/>
        </w:rPr>
      </w:pPr>
      <w:r>
        <w:rPr>
          <w:rFonts w:asciiTheme="minorHAnsi" w:hAnsiTheme="minorHAnsi" w:cstheme="minorHAnsi"/>
          <w:b/>
          <w:bCs/>
          <w:u w:val="single"/>
        </w:rPr>
        <w:t>Minimum Guaranteed Analysis</w:t>
      </w:r>
    </w:p>
    <w:p w14:paraId="0A1F892B" w14:textId="77777777" w:rsidR="00C928C1" w:rsidRPr="001351C9" w:rsidRDefault="00C928C1" w:rsidP="00E2075B">
      <w:pPr>
        <w:jc w:val="center"/>
        <w:rPr>
          <w:rFonts w:asciiTheme="minorHAnsi" w:hAnsiTheme="minorHAnsi" w:cstheme="minorHAnsi"/>
        </w:rPr>
      </w:pPr>
    </w:p>
    <w:tbl>
      <w:tblPr>
        <w:tblStyle w:val="TableGrid"/>
        <w:tblW w:w="0" w:type="auto"/>
        <w:tblInd w:w="2515" w:type="dxa"/>
        <w:tblLook w:val="04A0" w:firstRow="1" w:lastRow="0" w:firstColumn="1" w:lastColumn="0" w:noHBand="0" w:noVBand="1"/>
      </w:tblPr>
      <w:tblGrid>
        <w:gridCol w:w="4410"/>
      </w:tblGrid>
      <w:tr w:rsidR="00E2075B" w:rsidRPr="001351C9" w14:paraId="6861DF58" w14:textId="77777777" w:rsidTr="00987B2B">
        <w:tc>
          <w:tcPr>
            <w:tcW w:w="4410" w:type="dxa"/>
          </w:tcPr>
          <w:p w14:paraId="0CB3CA3B" w14:textId="4D4A49F7"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 Moisture, not more than 9.0%</w:t>
            </w:r>
          </w:p>
        </w:tc>
      </w:tr>
      <w:tr w:rsidR="00E2075B" w:rsidRPr="001351C9" w14:paraId="6DADB69A" w14:textId="77777777" w:rsidTr="00987B2B">
        <w:tc>
          <w:tcPr>
            <w:tcW w:w="4410" w:type="dxa"/>
          </w:tcPr>
          <w:p w14:paraId="0DC22FBA" w14:textId="0CC6872F" w:rsidR="00E2075B" w:rsidRPr="001351C9" w:rsidRDefault="00E2075B" w:rsidP="00987B2B">
            <w:pPr>
              <w:jc w:val="center"/>
              <w:rPr>
                <w:rFonts w:asciiTheme="minorHAnsi" w:hAnsiTheme="minorHAnsi" w:cstheme="minorHAnsi"/>
              </w:rPr>
            </w:pPr>
            <w:r w:rsidRPr="001351C9">
              <w:rPr>
                <w:rFonts w:asciiTheme="minorHAnsi" w:hAnsiTheme="minorHAnsi" w:cstheme="minorHAnsi"/>
              </w:rPr>
              <w:t>Crude Protein, not less than 4</w:t>
            </w:r>
            <w:r w:rsidR="003F1272">
              <w:rPr>
                <w:rFonts w:asciiTheme="minorHAnsi" w:hAnsiTheme="minorHAnsi" w:cstheme="minorHAnsi"/>
              </w:rPr>
              <w:t>2</w:t>
            </w:r>
            <w:r w:rsidRPr="001351C9">
              <w:rPr>
                <w:rFonts w:asciiTheme="minorHAnsi" w:hAnsiTheme="minorHAnsi" w:cstheme="minorHAnsi"/>
              </w:rPr>
              <w:t>%</w:t>
            </w:r>
          </w:p>
        </w:tc>
      </w:tr>
      <w:tr w:rsidR="00E2075B" w:rsidRPr="001351C9" w14:paraId="78803234" w14:textId="77777777" w:rsidTr="00987B2B">
        <w:tc>
          <w:tcPr>
            <w:tcW w:w="4410" w:type="dxa"/>
          </w:tcPr>
          <w:p w14:paraId="3C432F73" w14:textId="7C0CF7DD"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Crude Fat, not less than </w:t>
            </w:r>
            <w:r w:rsidR="00FB247F">
              <w:rPr>
                <w:rFonts w:asciiTheme="minorHAnsi" w:hAnsiTheme="minorHAnsi" w:cstheme="minorHAnsi"/>
              </w:rPr>
              <w:t>16</w:t>
            </w:r>
            <w:r w:rsidRPr="001351C9">
              <w:rPr>
                <w:rFonts w:asciiTheme="minorHAnsi" w:hAnsiTheme="minorHAnsi" w:cstheme="minorHAnsi"/>
              </w:rPr>
              <w:t>%</w:t>
            </w:r>
          </w:p>
        </w:tc>
      </w:tr>
      <w:tr w:rsidR="00E2075B" w:rsidRPr="001351C9" w14:paraId="17880916" w14:textId="77777777" w:rsidTr="00987B2B">
        <w:tc>
          <w:tcPr>
            <w:tcW w:w="4410" w:type="dxa"/>
          </w:tcPr>
          <w:p w14:paraId="6912F684" w14:textId="1658D117" w:rsidR="00E2075B" w:rsidRPr="001351C9" w:rsidRDefault="00E2075B" w:rsidP="00987B2B">
            <w:pPr>
              <w:jc w:val="center"/>
              <w:rPr>
                <w:rFonts w:asciiTheme="minorHAnsi" w:hAnsiTheme="minorHAnsi" w:cstheme="minorHAnsi"/>
              </w:rPr>
            </w:pPr>
            <w:r w:rsidRPr="001351C9">
              <w:rPr>
                <w:rFonts w:asciiTheme="minorHAnsi" w:hAnsiTheme="minorHAnsi" w:cstheme="minorHAnsi"/>
              </w:rPr>
              <w:t xml:space="preserve">Crude Fiber, not more than </w:t>
            </w:r>
            <w:r w:rsidR="00FB247F">
              <w:rPr>
                <w:rFonts w:asciiTheme="minorHAnsi" w:hAnsiTheme="minorHAnsi" w:cstheme="minorHAnsi"/>
              </w:rPr>
              <w:t>3</w:t>
            </w:r>
            <w:r w:rsidRPr="001351C9">
              <w:rPr>
                <w:rFonts w:asciiTheme="minorHAnsi" w:hAnsiTheme="minorHAnsi" w:cstheme="minorHAnsi"/>
              </w:rPr>
              <w:t>.0%</w:t>
            </w:r>
          </w:p>
        </w:tc>
      </w:tr>
      <w:tr w:rsidR="00E2075B" w:rsidRPr="001351C9" w14:paraId="71058CB3" w14:textId="77777777" w:rsidTr="00987B2B">
        <w:tc>
          <w:tcPr>
            <w:tcW w:w="4410" w:type="dxa"/>
          </w:tcPr>
          <w:p w14:paraId="58D15061" w14:textId="734CEF53" w:rsidR="00E2075B" w:rsidRPr="001351C9" w:rsidRDefault="00E2075B" w:rsidP="00987B2B">
            <w:pPr>
              <w:jc w:val="center"/>
              <w:rPr>
                <w:rFonts w:asciiTheme="minorHAnsi" w:hAnsiTheme="minorHAnsi" w:cstheme="minorHAnsi"/>
              </w:rPr>
            </w:pPr>
            <w:r w:rsidRPr="001351C9">
              <w:rPr>
                <w:rFonts w:asciiTheme="minorHAnsi" w:hAnsiTheme="minorHAnsi" w:cstheme="minorHAnsi"/>
              </w:rPr>
              <w:t>Ash, not more than 1</w:t>
            </w:r>
            <w:r w:rsidR="00913416" w:rsidRPr="001351C9">
              <w:rPr>
                <w:rFonts w:asciiTheme="minorHAnsi" w:hAnsiTheme="minorHAnsi" w:cstheme="minorHAnsi"/>
              </w:rPr>
              <w:t>1</w:t>
            </w:r>
            <w:r w:rsidRPr="001351C9">
              <w:rPr>
                <w:rFonts w:asciiTheme="minorHAnsi" w:hAnsiTheme="minorHAnsi" w:cstheme="minorHAnsi"/>
              </w:rPr>
              <w:t>%</w:t>
            </w:r>
          </w:p>
        </w:tc>
      </w:tr>
      <w:tr w:rsidR="00913416" w:rsidRPr="001351C9" w14:paraId="3A9F7298" w14:textId="77777777" w:rsidTr="00987B2B">
        <w:tc>
          <w:tcPr>
            <w:tcW w:w="4410" w:type="dxa"/>
          </w:tcPr>
          <w:p w14:paraId="5D239F34" w14:textId="3E10AF97" w:rsidR="00913416" w:rsidRPr="001351C9" w:rsidRDefault="00913416" w:rsidP="00913416">
            <w:pPr>
              <w:jc w:val="center"/>
              <w:rPr>
                <w:rFonts w:asciiTheme="minorHAnsi" w:hAnsiTheme="minorHAnsi" w:cstheme="minorHAnsi"/>
              </w:rPr>
            </w:pPr>
            <w:r w:rsidRPr="001351C9">
              <w:rPr>
                <w:rFonts w:asciiTheme="minorHAnsi" w:hAnsiTheme="minorHAnsi" w:cstheme="minorHAnsi"/>
              </w:rPr>
              <w:lastRenderedPageBreak/>
              <w:t>Total phosphorous content not to exceed 1.0 to 1.2% total Phosphorus (0.6 to 0.7% available Phosphorus)</w:t>
            </w:r>
          </w:p>
        </w:tc>
      </w:tr>
    </w:tbl>
    <w:p w14:paraId="31B1E8E4" w14:textId="294DA8B2" w:rsidR="00E2075B" w:rsidRPr="001351C9" w:rsidRDefault="00E2075B" w:rsidP="00B354AA">
      <w:pPr>
        <w:pStyle w:val="ListParagraph"/>
        <w:rPr>
          <w:rFonts w:asciiTheme="minorHAnsi" w:hAnsiTheme="minorHAnsi" w:cstheme="minorHAnsi"/>
        </w:rPr>
      </w:pPr>
    </w:p>
    <w:p w14:paraId="234D8C42" w14:textId="710A806A" w:rsidR="00DD1CB6" w:rsidRPr="001351C9" w:rsidRDefault="00DD1CB6" w:rsidP="00B354AA">
      <w:pPr>
        <w:pStyle w:val="ListParagraph"/>
        <w:rPr>
          <w:rFonts w:asciiTheme="minorHAnsi" w:hAnsiTheme="minorHAnsi" w:cstheme="minorHAnsi"/>
        </w:rPr>
      </w:pPr>
    </w:p>
    <w:p w14:paraId="688F3247" w14:textId="1D4DFCC7" w:rsidR="00D34DC6" w:rsidRPr="001351C9" w:rsidRDefault="00C928C1" w:rsidP="00B354AA">
      <w:pPr>
        <w:pStyle w:val="ListParagraph"/>
        <w:rPr>
          <w:rFonts w:asciiTheme="minorHAnsi" w:hAnsiTheme="minorHAnsi" w:cstheme="minorHAnsi"/>
          <w:b/>
          <w:bCs/>
          <w:u w:val="single"/>
        </w:rPr>
      </w:pPr>
      <w:r>
        <w:rPr>
          <w:rFonts w:asciiTheme="minorHAnsi" w:hAnsiTheme="minorHAnsi" w:cstheme="minorHAnsi"/>
          <w:b/>
          <w:bCs/>
          <w:u w:val="single"/>
        </w:rPr>
        <w:t>S</w:t>
      </w:r>
      <w:r w:rsidR="00D34DC6" w:rsidRPr="001351C9">
        <w:rPr>
          <w:rFonts w:asciiTheme="minorHAnsi" w:hAnsiTheme="minorHAnsi" w:cstheme="minorHAnsi"/>
          <w:b/>
          <w:bCs/>
          <w:u w:val="single"/>
        </w:rPr>
        <w:t>pecial Notation:</w:t>
      </w:r>
    </w:p>
    <w:p w14:paraId="7608F99E" w14:textId="515D1F01" w:rsidR="00D34DC6" w:rsidRPr="001351C9" w:rsidRDefault="00D34DC6" w:rsidP="00B354AA">
      <w:pPr>
        <w:pStyle w:val="ListParagraph"/>
        <w:rPr>
          <w:rFonts w:asciiTheme="minorHAnsi" w:hAnsiTheme="minorHAnsi" w:cstheme="minorHAnsi"/>
          <w:b/>
          <w:bCs/>
        </w:rPr>
      </w:pPr>
    </w:p>
    <w:p w14:paraId="7C7B45E5" w14:textId="18C6E857" w:rsidR="00D34DC6" w:rsidRPr="001351C9" w:rsidRDefault="00D34DC6" w:rsidP="00B354AA">
      <w:pPr>
        <w:pStyle w:val="ListParagraph"/>
        <w:rPr>
          <w:rFonts w:asciiTheme="minorHAnsi" w:hAnsiTheme="minorHAnsi" w:cstheme="minorHAnsi"/>
        </w:rPr>
      </w:pPr>
      <w:r w:rsidRPr="001351C9">
        <w:rPr>
          <w:rFonts w:asciiTheme="minorHAnsi" w:hAnsiTheme="minorHAnsi" w:cstheme="minorHAnsi"/>
        </w:rPr>
        <w:t xml:space="preserve">The Pacific Salmon and Steelhead diet must </w:t>
      </w:r>
      <w:r w:rsidR="00CC0EB6">
        <w:rPr>
          <w:rFonts w:asciiTheme="minorHAnsi" w:hAnsiTheme="minorHAnsi" w:cstheme="minorHAnsi"/>
        </w:rPr>
        <w:t>contain Fish Meal and Fish Oil as the primary ingredients.  No Mammalian Meals may be used to m</w:t>
      </w:r>
      <w:r w:rsidR="006D5A2E">
        <w:rPr>
          <w:rFonts w:asciiTheme="minorHAnsi" w:hAnsiTheme="minorHAnsi" w:cstheme="minorHAnsi"/>
        </w:rPr>
        <w:t>ake up any of the protein content of feed being offered for the Pacific Salmon and Steelhead diet.</w:t>
      </w:r>
    </w:p>
    <w:p w14:paraId="7291194B" w14:textId="4384372D" w:rsidR="00D34DC6" w:rsidRPr="001351C9" w:rsidRDefault="00D34DC6" w:rsidP="00B354AA">
      <w:pPr>
        <w:pStyle w:val="ListParagraph"/>
        <w:rPr>
          <w:rFonts w:asciiTheme="minorHAnsi" w:hAnsiTheme="minorHAnsi" w:cstheme="minorHAnsi"/>
        </w:rPr>
      </w:pPr>
    </w:p>
    <w:p w14:paraId="42458699" w14:textId="3D6AC821" w:rsidR="00D34DC6" w:rsidRPr="001351C9" w:rsidRDefault="00D34DC6" w:rsidP="00B354AA">
      <w:pPr>
        <w:pStyle w:val="ListParagraph"/>
        <w:rPr>
          <w:rFonts w:asciiTheme="minorHAnsi" w:hAnsiTheme="minorHAnsi" w:cstheme="minorHAnsi"/>
        </w:rPr>
      </w:pPr>
      <w:r w:rsidRPr="00295B78">
        <w:rPr>
          <w:rFonts w:asciiTheme="minorHAnsi" w:hAnsiTheme="minorHAnsi" w:cstheme="minorHAnsi"/>
          <w:b/>
          <w:bCs/>
          <w:u w:val="single"/>
        </w:rPr>
        <w:t>Moisture Content</w:t>
      </w:r>
      <w:proofErr w:type="gramStart"/>
      <w:r w:rsidRPr="00295B78">
        <w:rPr>
          <w:rFonts w:asciiTheme="minorHAnsi" w:hAnsiTheme="minorHAnsi" w:cstheme="minorHAnsi"/>
          <w:b/>
          <w:bCs/>
          <w:u w:val="single"/>
        </w:rPr>
        <w:t>:</w:t>
      </w:r>
      <w:r w:rsidRPr="001351C9">
        <w:rPr>
          <w:rFonts w:asciiTheme="minorHAnsi" w:hAnsiTheme="minorHAnsi" w:cstheme="minorHAnsi"/>
        </w:rPr>
        <w:t xml:space="preserve">  </w:t>
      </w:r>
      <w:r w:rsidR="001D4BBA">
        <w:rPr>
          <w:rFonts w:asciiTheme="minorHAnsi" w:hAnsiTheme="minorHAnsi" w:cstheme="minorHAnsi"/>
        </w:rPr>
        <w:t>W</w:t>
      </w:r>
      <w:r w:rsidRPr="001351C9">
        <w:rPr>
          <w:rFonts w:asciiTheme="minorHAnsi" w:hAnsiTheme="minorHAnsi" w:cstheme="minorHAnsi"/>
        </w:rPr>
        <w:t>ill</w:t>
      </w:r>
      <w:proofErr w:type="gramEnd"/>
      <w:r w:rsidRPr="001351C9">
        <w:rPr>
          <w:rFonts w:asciiTheme="minorHAnsi" w:hAnsiTheme="minorHAnsi" w:cstheme="minorHAnsi"/>
        </w:rPr>
        <w:t xml:space="preserve"> be measured as described in 930.15 of</w:t>
      </w:r>
      <w:r w:rsidR="002E5D01" w:rsidRPr="001351C9">
        <w:rPr>
          <w:rFonts w:asciiTheme="minorHAnsi" w:hAnsiTheme="minorHAnsi" w:cstheme="minorHAnsi"/>
        </w:rPr>
        <w:t xml:space="preserve"> the</w:t>
      </w:r>
      <w:r w:rsidRPr="001351C9">
        <w:rPr>
          <w:rFonts w:asciiTheme="minorHAnsi" w:hAnsiTheme="minorHAnsi" w:cstheme="minorHAnsi"/>
        </w:rPr>
        <w:t xml:space="preserve"> </w:t>
      </w:r>
      <w:r w:rsidRPr="00D6419F">
        <w:rPr>
          <w:rFonts w:asciiTheme="minorHAnsi" w:hAnsiTheme="minorHAnsi" w:cstheme="minorHAnsi"/>
          <w:i/>
          <w:iCs/>
        </w:rPr>
        <w:t>Official Methods for Analysis of the Association of Official Analytical Chemists, 481</w:t>
      </w:r>
      <w:r w:rsidRPr="001351C9">
        <w:rPr>
          <w:rFonts w:asciiTheme="minorHAnsi" w:hAnsiTheme="minorHAnsi" w:cstheme="minorHAnsi"/>
        </w:rPr>
        <w:t xml:space="preserve"> N. Frederick Avenue, Suite 500 Gaithersburg, M</w:t>
      </w:r>
      <w:r w:rsidR="00A25B49" w:rsidRPr="001351C9">
        <w:rPr>
          <w:rFonts w:asciiTheme="minorHAnsi" w:hAnsiTheme="minorHAnsi" w:cstheme="minorHAnsi"/>
        </w:rPr>
        <w:t>D</w:t>
      </w:r>
      <w:r w:rsidRPr="001351C9">
        <w:rPr>
          <w:rFonts w:asciiTheme="minorHAnsi" w:hAnsiTheme="minorHAnsi" w:cstheme="minorHAnsi"/>
        </w:rPr>
        <w:t xml:space="preserve"> 28077-2417.</w:t>
      </w:r>
    </w:p>
    <w:p w14:paraId="3F225181" w14:textId="229D987C" w:rsidR="00D34DC6" w:rsidRPr="00874E65" w:rsidRDefault="00D34DC6" w:rsidP="00B354AA">
      <w:pPr>
        <w:pStyle w:val="ListParagraph"/>
        <w:rPr>
          <w:rFonts w:asciiTheme="minorHAnsi" w:hAnsiTheme="minorHAnsi" w:cstheme="minorHAnsi"/>
          <w:b/>
          <w:bCs/>
        </w:rPr>
      </w:pPr>
    </w:p>
    <w:p w14:paraId="12EF7FA0" w14:textId="5CDC8B52" w:rsidR="00D34DC6" w:rsidRPr="001351C9" w:rsidRDefault="00D34DC6" w:rsidP="00B354AA">
      <w:pPr>
        <w:pStyle w:val="ListParagraph"/>
        <w:rPr>
          <w:rFonts w:asciiTheme="minorHAnsi" w:hAnsiTheme="minorHAnsi" w:cstheme="minorHAnsi"/>
        </w:rPr>
      </w:pPr>
      <w:r w:rsidRPr="00874E65">
        <w:rPr>
          <w:rFonts w:asciiTheme="minorHAnsi" w:hAnsiTheme="minorHAnsi" w:cstheme="minorHAnsi"/>
          <w:b/>
          <w:bCs/>
          <w:u w:val="single"/>
        </w:rPr>
        <w:t>Crude Protein</w:t>
      </w:r>
      <w:proofErr w:type="gramStart"/>
      <w:r w:rsidRPr="001351C9">
        <w:rPr>
          <w:rFonts w:asciiTheme="minorHAnsi" w:hAnsiTheme="minorHAnsi" w:cstheme="minorHAnsi"/>
          <w:u w:val="single"/>
        </w:rPr>
        <w:t>:</w:t>
      </w:r>
      <w:r w:rsidRPr="001351C9">
        <w:rPr>
          <w:rFonts w:asciiTheme="minorHAnsi" w:hAnsiTheme="minorHAnsi" w:cstheme="minorHAnsi"/>
        </w:rPr>
        <w:t xml:space="preserve">  </w:t>
      </w:r>
      <w:r w:rsidR="001D4BBA">
        <w:rPr>
          <w:rFonts w:asciiTheme="minorHAnsi" w:hAnsiTheme="minorHAnsi" w:cstheme="minorHAnsi"/>
        </w:rPr>
        <w:t>W</w:t>
      </w:r>
      <w:r w:rsidRPr="001351C9">
        <w:rPr>
          <w:rFonts w:asciiTheme="minorHAnsi" w:hAnsiTheme="minorHAnsi" w:cstheme="minorHAnsi"/>
        </w:rPr>
        <w:t>ill</w:t>
      </w:r>
      <w:proofErr w:type="gramEnd"/>
      <w:r w:rsidRPr="001351C9">
        <w:rPr>
          <w:rFonts w:asciiTheme="minorHAnsi" w:hAnsiTheme="minorHAnsi" w:cstheme="minorHAnsi"/>
        </w:rPr>
        <w:t xml:space="preserve"> be measured as described in 984.13 of the</w:t>
      </w:r>
      <w:r w:rsidRPr="00874E65">
        <w:rPr>
          <w:rFonts w:asciiTheme="minorHAnsi" w:hAnsiTheme="minorHAnsi" w:cstheme="minorHAnsi"/>
          <w:i/>
          <w:iCs/>
        </w:rPr>
        <w:t xml:space="preserve"> Official</w:t>
      </w:r>
      <w:r w:rsidR="00664ACD" w:rsidRPr="00874E65">
        <w:rPr>
          <w:rFonts w:asciiTheme="minorHAnsi" w:hAnsiTheme="minorHAnsi" w:cstheme="minorHAnsi"/>
          <w:i/>
          <w:iCs/>
        </w:rPr>
        <w:t xml:space="preserve"> </w:t>
      </w:r>
      <w:r w:rsidRPr="00874E65">
        <w:rPr>
          <w:rFonts w:asciiTheme="minorHAnsi" w:hAnsiTheme="minorHAnsi" w:cstheme="minorHAnsi"/>
          <w:i/>
          <w:iCs/>
        </w:rPr>
        <w:t xml:space="preserve">Methods for Analysis </w:t>
      </w:r>
      <w:proofErr w:type="gramStart"/>
      <w:r w:rsidRPr="00874E65">
        <w:rPr>
          <w:rFonts w:asciiTheme="minorHAnsi" w:hAnsiTheme="minorHAnsi" w:cstheme="minorHAnsi"/>
          <w:i/>
          <w:iCs/>
        </w:rPr>
        <w:t xml:space="preserve">of </w:t>
      </w:r>
      <w:r w:rsidR="00DD1CB6" w:rsidRPr="00874E65">
        <w:rPr>
          <w:rFonts w:asciiTheme="minorHAnsi" w:hAnsiTheme="minorHAnsi" w:cstheme="minorHAnsi"/>
          <w:i/>
          <w:iCs/>
        </w:rPr>
        <w:t xml:space="preserve"> the</w:t>
      </w:r>
      <w:proofErr w:type="gramEnd"/>
      <w:r w:rsidR="00DD1CB6" w:rsidRPr="00874E65">
        <w:rPr>
          <w:rFonts w:asciiTheme="minorHAnsi" w:hAnsiTheme="minorHAnsi" w:cstheme="minorHAnsi"/>
          <w:i/>
          <w:iCs/>
        </w:rPr>
        <w:t xml:space="preserve"> </w:t>
      </w:r>
      <w:r w:rsidRPr="00874E65">
        <w:rPr>
          <w:rFonts w:asciiTheme="minorHAnsi" w:hAnsiTheme="minorHAnsi" w:cstheme="minorHAnsi"/>
          <w:i/>
          <w:iCs/>
        </w:rPr>
        <w:t>Association</w:t>
      </w:r>
      <w:r w:rsidR="00664ACD" w:rsidRPr="00874E65">
        <w:rPr>
          <w:rFonts w:asciiTheme="minorHAnsi" w:hAnsiTheme="minorHAnsi" w:cstheme="minorHAnsi"/>
          <w:i/>
          <w:iCs/>
        </w:rPr>
        <w:t xml:space="preserve"> of Official Analytical Chemists</w:t>
      </w:r>
      <w:r w:rsidR="00664ACD" w:rsidRPr="001351C9">
        <w:rPr>
          <w:rFonts w:asciiTheme="minorHAnsi" w:hAnsiTheme="minorHAnsi" w:cstheme="minorHAnsi"/>
        </w:rPr>
        <w:t xml:space="preserve">, 481 N. Frederick </w:t>
      </w:r>
      <w:proofErr w:type="gramStart"/>
      <w:r w:rsidR="00664ACD" w:rsidRPr="001351C9">
        <w:rPr>
          <w:rFonts w:asciiTheme="minorHAnsi" w:hAnsiTheme="minorHAnsi" w:cstheme="minorHAnsi"/>
        </w:rPr>
        <w:t xml:space="preserve">Avenue,   </w:t>
      </w:r>
      <w:proofErr w:type="gramEnd"/>
      <w:r w:rsidR="00664ACD" w:rsidRPr="001351C9">
        <w:rPr>
          <w:rFonts w:asciiTheme="minorHAnsi" w:hAnsiTheme="minorHAnsi" w:cstheme="minorHAnsi"/>
        </w:rPr>
        <w:t xml:space="preserve">Suite 500 </w:t>
      </w:r>
      <w:bookmarkStart w:id="2" w:name="_Hlk121488650"/>
      <w:r w:rsidR="00664ACD" w:rsidRPr="001351C9">
        <w:rPr>
          <w:rFonts w:asciiTheme="minorHAnsi" w:hAnsiTheme="minorHAnsi" w:cstheme="minorHAnsi"/>
        </w:rPr>
        <w:t>Gaithersburg, MD 20877-2417.</w:t>
      </w:r>
    </w:p>
    <w:p w14:paraId="5DC27ABD" w14:textId="08EB864C" w:rsidR="00664ACD" w:rsidRPr="001351C9" w:rsidRDefault="00664ACD" w:rsidP="00B354AA">
      <w:pPr>
        <w:pStyle w:val="ListParagraph"/>
        <w:rPr>
          <w:rFonts w:asciiTheme="minorHAnsi" w:hAnsiTheme="minorHAnsi" w:cstheme="minorHAnsi"/>
        </w:rPr>
      </w:pPr>
    </w:p>
    <w:bookmarkEnd w:id="2"/>
    <w:p w14:paraId="5E884245" w14:textId="0BCE73A3" w:rsidR="00664ACD" w:rsidRPr="001351C9" w:rsidRDefault="00664ACD" w:rsidP="00290886">
      <w:pPr>
        <w:pStyle w:val="ListParagraph"/>
        <w:rPr>
          <w:rFonts w:asciiTheme="minorHAnsi" w:hAnsiTheme="minorHAnsi" w:cstheme="minorHAnsi"/>
        </w:rPr>
      </w:pPr>
      <w:r w:rsidRPr="00874E65">
        <w:rPr>
          <w:rFonts w:asciiTheme="minorHAnsi" w:hAnsiTheme="minorHAnsi" w:cstheme="minorHAnsi"/>
          <w:b/>
          <w:bCs/>
          <w:u w:val="single"/>
        </w:rPr>
        <w:t>Fish Protein:</w:t>
      </w:r>
      <w:r w:rsidRPr="001351C9">
        <w:rPr>
          <w:rFonts w:asciiTheme="minorHAnsi" w:hAnsiTheme="minorHAnsi" w:cstheme="minorHAnsi"/>
        </w:rPr>
        <w:t xml:space="preserve">  </w:t>
      </w:r>
      <w:r w:rsidR="00E5616E">
        <w:rPr>
          <w:rFonts w:asciiTheme="minorHAnsi" w:hAnsiTheme="minorHAnsi" w:cstheme="minorHAnsi"/>
        </w:rPr>
        <w:t>A</w:t>
      </w:r>
      <w:r w:rsidRPr="001351C9">
        <w:rPr>
          <w:rFonts w:asciiTheme="minorHAnsi" w:hAnsiTheme="minorHAnsi" w:cstheme="minorHAnsi"/>
        </w:rPr>
        <w:t xml:space="preserve">ll </w:t>
      </w:r>
      <w:r w:rsidR="00290886" w:rsidRPr="001351C9">
        <w:rPr>
          <w:rFonts w:asciiTheme="minorHAnsi" w:hAnsiTheme="minorHAnsi" w:cstheme="minorHAnsi"/>
        </w:rPr>
        <w:t>F</w:t>
      </w:r>
      <w:r w:rsidRPr="001351C9">
        <w:rPr>
          <w:rFonts w:asciiTheme="minorHAnsi" w:hAnsiTheme="minorHAnsi" w:cstheme="minorHAnsi"/>
        </w:rPr>
        <w:t xml:space="preserve">ish </w:t>
      </w:r>
      <w:r w:rsidR="00290886" w:rsidRPr="001351C9">
        <w:rPr>
          <w:rFonts w:asciiTheme="minorHAnsi" w:hAnsiTheme="minorHAnsi" w:cstheme="minorHAnsi"/>
        </w:rPr>
        <w:t>M</w:t>
      </w:r>
      <w:r w:rsidRPr="001351C9">
        <w:rPr>
          <w:rFonts w:asciiTheme="minorHAnsi" w:hAnsiTheme="minorHAnsi" w:cstheme="minorHAnsi"/>
        </w:rPr>
        <w:t>eal utilized in these specifications shall:</w:t>
      </w:r>
    </w:p>
    <w:p w14:paraId="14F6488E" w14:textId="77777777" w:rsidR="00F40A77" w:rsidRPr="001351C9" w:rsidRDefault="00F40A77" w:rsidP="00290886">
      <w:pPr>
        <w:pStyle w:val="ListParagraph"/>
        <w:rPr>
          <w:rFonts w:asciiTheme="minorHAnsi" w:hAnsiTheme="minorHAnsi" w:cstheme="minorHAnsi"/>
        </w:rPr>
      </w:pPr>
    </w:p>
    <w:tbl>
      <w:tblPr>
        <w:tblStyle w:val="TableGrid"/>
        <w:tblW w:w="8550" w:type="dxa"/>
        <w:tblInd w:w="805" w:type="dxa"/>
        <w:tblLook w:val="04A0" w:firstRow="1" w:lastRow="0" w:firstColumn="1" w:lastColumn="0" w:noHBand="0" w:noVBand="1"/>
      </w:tblPr>
      <w:tblGrid>
        <w:gridCol w:w="8550"/>
      </w:tblGrid>
      <w:tr w:rsidR="00664ACD" w:rsidRPr="001351C9" w14:paraId="2366D2D8" w14:textId="77777777" w:rsidTr="0037647B">
        <w:tc>
          <w:tcPr>
            <w:tcW w:w="8550" w:type="dxa"/>
          </w:tcPr>
          <w:p w14:paraId="0F895AA3" w14:textId="304DEB67" w:rsidR="00664ACD" w:rsidRPr="001351C9" w:rsidRDefault="00664ACD" w:rsidP="00EA7059">
            <w:pPr>
              <w:rPr>
                <w:rFonts w:asciiTheme="minorHAnsi" w:hAnsiTheme="minorHAnsi" w:cstheme="minorHAnsi"/>
              </w:rPr>
            </w:pPr>
            <w:r w:rsidRPr="001351C9">
              <w:rPr>
                <w:rFonts w:asciiTheme="minorHAnsi" w:hAnsiTheme="minorHAnsi" w:cstheme="minorHAnsi"/>
              </w:rPr>
              <w:t>Be stabilized</w:t>
            </w:r>
          </w:p>
        </w:tc>
      </w:tr>
      <w:tr w:rsidR="00664ACD" w:rsidRPr="001351C9" w14:paraId="74D647EA" w14:textId="77777777" w:rsidTr="0037647B">
        <w:tc>
          <w:tcPr>
            <w:tcW w:w="8550" w:type="dxa"/>
          </w:tcPr>
          <w:p w14:paraId="2C633433" w14:textId="5C8FF76A" w:rsidR="00664ACD" w:rsidRPr="001351C9" w:rsidRDefault="00664ACD" w:rsidP="00EA7059">
            <w:pPr>
              <w:rPr>
                <w:rFonts w:asciiTheme="minorHAnsi" w:hAnsiTheme="minorHAnsi" w:cstheme="minorHAnsi"/>
              </w:rPr>
            </w:pPr>
            <w:r w:rsidRPr="001351C9">
              <w:rPr>
                <w:rFonts w:asciiTheme="minorHAnsi" w:hAnsiTheme="minorHAnsi" w:cstheme="minorHAnsi"/>
              </w:rPr>
              <w:t>Moisture, not more than 10%</w:t>
            </w:r>
          </w:p>
        </w:tc>
      </w:tr>
      <w:tr w:rsidR="00664ACD" w:rsidRPr="001351C9" w14:paraId="03D12B5A" w14:textId="77777777" w:rsidTr="0037647B">
        <w:tc>
          <w:tcPr>
            <w:tcW w:w="8550" w:type="dxa"/>
          </w:tcPr>
          <w:p w14:paraId="5B91CF79" w14:textId="68EC15B3" w:rsidR="00664ACD" w:rsidRPr="001351C9" w:rsidRDefault="00664ACD" w:rsidP="00EA7059">
            <w:pPr>
              <w:rPr>
                <w:rFonts w:asciiTheme="minorHAnsi" w:hAnsiTheme="minorHAnsi" w:cstheme="minorHAnsi"/>
              </w:rPr>
            </w:pPr>
            <w:r w:rsidRPr="001351C9">
              <w:rPr>
                <w:rFonts w:asciiTheme="minorHAnsi" w:hAnsiTheme="minorHAnsi" w:cstheme="minorHAnsi"/>
              </w:rPr>
              <w:t xml:space="preserve">Ash, not more than 17% </w:t>
            </w:r>
          </w:p>
        </w:tc>
      </w:tr>
      <w:tr w:rsidR="00664ACD" w:rsidRPr="001351C9" w14:paraId="5A2BE013" w14:textId="77777777" w:rsidTr="0037647B">
        <w:tc>
          <w:tcPr>
            <w:tcW w:w="8550" w:type="dxa"/>
          </w:tcPr>
          <w:p w14:paraId="0A78DFBC" w14:textId="4AFD4094" w:rsidR="00664ACD" w:rsidRPr="001351C9" w:rsidRDefault="00664ACD" w:rsidP="00EA7059">
            <w:pPr>
              <w:rPr>
                <w:rFonts w:asciiTheme="minorHAnsi" w:hAnsiTheme="minorHAnsi" w:cstheme="minorHAnsi"/>
              </w:rPr>
            </w:pPr>
            <w:r w:rsidRPr="001351C9">
              <w:rPr>
                <w:rFonts w:asciiTheme="minorHAnsi" w:hAnsiTheme="minorHAnsi" w:cstheme="minorHAnsi"/>
              </w:rPr>
              <w:t>Salt, not more than 5%</w:t>
            </w:r>
          </w:p>
        </w:tc>
      </w:tr>
      <w:tr w:rsidR="00664ACD" w:rsidRPr="001351C9" w14:paraId="1688E446" w14:textId="77777777" w:rsidTr="0037647B">
        <w:tc>
          <w:tcPr>
            <w:tcW w:w="8550" w:type="dxa"/>
          </w:tcPr>
          <w:p w14:paraId="60401C41" w14:textId="48455F4E" w:rsidR="00664ACD" w:rsidRPr="001351C9" w:rsidRDefault="00664ACD" w:rsidP="00EA7059">
            <w:pPr>
              <w:rPr>
                <w:rFonts w:asciiTheme="minorHAnsi" w:hAnsiTheme="minorHAnsi" w:cstheme="minorHAnsi"/>
              </w:rPr>
            </w:pPr>
            <w:r w:rsidRPr="001351C9">
              <w:rPr>
                <w:rFonts w:asciiTheme="minorHAnsi" w:hAnsiTheme="minorHAnsi" w:cstheme="minorHAnsi"/>
              </w:rPr>
              <w:t>Stored at the manufacturer</w:t>
            </w:r>
            <w:r w:rsidR="00677AD2" w:rsidRPr="001351C9">
              <w:rPr>
                <w:rFonts w:asciiTheme="minorHAnsi" w:hAnsiTheme="minorHAnsi" w:cstheme="minorHAnsi"/>
              </w:rPr>
              <w:t>’</w:t>
            </w:r>
            <w:r w:rsidRPr="001351C9">
              <w:rPr>
                <w:rFonts w:asciiTheme="minorHAnsi" w:hAnsiTheme="minorHAnsi" w:cstheme="minorHAnsi"/>
              </w:rPr>
              <w:t xml:space="preserve">s plant no longer than 30 </w:t>
            </w:r>
            <w:r w:rsidR="00677AD2" w:rsidRPr="001351C9">
              <w:rPr>
                <w:rFonts w:asciiTheme="minorHAnsi" w:hAnsiTheme="minorHAnsi" w:cstheme="minorHAnsi"/>
              </w:rPr>
              <w:t>d</w:t>
            </w:r>
            <w:r w:rsidRPr="001351C9">
              <w:rPr>
                <w:rFonts w:asciiTheme="minorHAnsi" w:hAnsiTheme="minorHAnsi" w:cstheme="minorHAnsi"/>
              </w:rPr>
              <w:t>ays as indicated by Bill of Lading</w:t>
            </w:r>
          </w:p>
        </w:tc>
      </w:tr>
      <w:tr w:rsidR="00664ACD" w:rsidRPr="001351C9" w14:paraId="4387D310" w14:textId="77777777" w:rsidTr="0037647B">
        <w:tc>
          <w:tcPr>
            <w:tcW w:w="8550" w:type="dxa"/>
          </w:tcPr>
          <w:p w14:paraId="1CAA122C" w14:textId="324882CF" w:rsidR="00664ACD" w:rsidRPr="001351C9" w:rsidRDefault="00664ACD" w:rsidP="00EA7059">
            <w:pPr>
              <w:rPr>
                <w:rFonts w:asciiTheme="minorHAnsi" w:hAnsiTheme="minorHAnsi" w:cstheme="minorHAnsi"/>
              </w:rPr>
            </w:pPr>
            <w:r w:rsidRPr="001351C9">
              <w:rPr>
                <w:rFonts w:asciiTheme="minorHAnsi" w:hAnsiTheme="minorHAnsi" w:cstheme="minorHAnsi"/>
              </w:rPr>
              <w:t>Pepsin in digestibil</w:t>
            </w:r>
            <w:r w:rsidR="00E81A18" w:rsidRPr="001351C9">
              <w:rPr>
                <w:rFonts w:asciiTheme="minorHAnsi" w:hAnsiTheme="minorHAnsi" w:cstheme="minorHAnsi"/>
              </w:rPr>
              <w:t>i</w:t>
            </w:r>
            <w:r w:rsidRPr="001351C9">
              <w:rPr>
                <w:rFonts w:asciiTheme="minorHAnsi" w:hAnsiTheme="minorHAnsi" w:cstheme="minorHAnsi"/>
              </w:rPr>
              <w:t>ty, not less than 92.5%</w:t>
            </w:r>
          </w:p>
        </w:tc>
      </w:tr>
      <w:tr w:rsidR="00CE711B" w:rsidRPr="001351C9" w14:paraId="1BB42402" w14:textId="77777777" w:rsidTr="0037647B">
        <w:tc>
          <w:tcPr>
            <w:tcW w:w="8550" w:type="dxa"/>
          </w:tcPr>
          <w:p w14:paraId="6CD3FD95" w14:textId="757ADF3B" w:rsidR="00CE711B" w:rsidRPr="001351C9" w:rsidRDefault="00CE711B" w:rsidP="00EA7059">
            <w:pPr>
              <w:rPr>
                <w:rFonts w:asciiTheme="minorHAnsi" w:hAnsiTheme="minorHAnsi" w:cstheme="minorHAnsi"/>
              </w:rPr>
            </w:pPr>
            <w:r w:rsidRPr="001351C9">
              <w:rPr>
                <w:rFonts w:asciiTheme="minorHAnsi" w:hAnsiTheme="minorHAnsi" w:cstheme="minorHAnsi"/>
              </w:rPr>
              <w:t>Minimum protein content (depending on source):  Herring meal @ 65%, Anchovy fish carcass meal @ 65%, Menhaden fish carcass meal @ 60%)</w:t>
            </w:r>
          </w:p>
        </w:tc>
      </w:tr>
    </w:tbl>
    <w:p w14:paraId="5F5309D2" w14:textId="76432300" w:rsidR="00664ACD" w:rsidRPr="001351C9" w:rsidRDefault="00664ACD" w:rsidP="00B354AA">
      <w:pPr>
        <w:pStyle w:val="ListParagraph"/>
        <w:rPr>
          <w:rFonts w:asciiTheme="minorHAnsi" w:hAnsiTheme="minorHAnsi" w:cstheme="minorHAnsi"/>
        </w:rPr>
      </w:pPr>
    </w:p>
    <w:p w14:paraId="202B4FE1" w14:textId="77777777" w:rsidR="00C918F4" w:rsidRPr="001351C9" w:rsidRDefault="00C918F4" w:rsidP="00DB171A">
      <w:pPr>
        <w:pStyle w:val="ListParagraph"/>
        <w:rPr>
          <w:rFonts w:asciiTheme="minorHAnsi" w:hAnsiTheme="minorHAnsi" w:cstheme="minorHAnsi"/>
          <w:u w:val="single"/>
        </w:rPr>
      </w:pPr>
    </w:p>
    <w:p w14:paraId="505891F7" w14:textId="74D43A05" w:rsidR="00DB171A" w:rsidRPr="001351C9" w:rsidRDefault="00DB171A" w:rsidP="00DB171A">
      <w:pPr>
        <w:pStyle w:val="ListParagraph"/>
        <w:rPr>
          <w:rFonts w:asciiTheme="minorHAnsi" w:hAnsiTheme="minorHAnsi" w:cstheme="minorHAnsi"/>
        </w:rPr>
      </w:pPr>
      <w:r w:rsidRPr="00EA7059">
        <w:rPr>
          <w:rFonts w:asciiTheme="minorHAnsi" w:hAnsiTheme="minorHAnsi" w:cstheme="minorHAnsi"/>
          <w:b/>
          <w:bCs/>
          <w:u w:val="single"/>
        </w:rPr>
        <w:t xml:space="preserve">Crude </w:t>
      </w:r>
      <w:r w:rsidR="00CA7818" w:rsidRPr="00EA7059">
        <w:rPr>
          <w:rFonts w:asciiTheme="minorHAnsi" w:hAnsiTheme="minorHAnsi" w:cstheme="minorHAnsi"/>
          <w:b/>
          <w:bCs/>
          <w:u w:val="single"/>
        </w:rPr>
        <w:t>F</w:t>
      </w:r>
      <w:r w:rsidRPr="00EA7059">
        <w:rPr>
          <w:rFonts w:asciiTheme="minorHAnsi" w:hAnsiTheme="minorHAnsi" w:cstheme="minorHAnsi"/>
          <w:b/>
          <w:bCs/>
          <w:u w:val="single"/>
        </w:rPr>
        <w:t>at</w:t>
      </w:r>
      <w:r w:rsidR="00D434F1" w:rsidRPr="001351C9">
        <w:rPr>
          <w:rFonts w:asciiTheme="minorHAnsi" w:hAnsiTheme="minorHAnsi" w:cstheme="minorHAnsi"/>
          <w:u w:val="single"/>
        </w:rPr>
        <w:t>:</w:t>
      </w:r>
      <w:r w:rsidR="00D434F1" w:rsidRPr="001351C9">
        <w:rPr>
          <w:rFonts w:asciiTheme="minorHAnsi" w:hAnsiTheme="minorHAnsi" w:cstheme="minorHAnsi"/>
        </w:rPr>
        <w:t xml:space="preserve"> will</w:t>
      </w:r>
      <w:r w:rsidRPr="001351C9">
        <w:rPr>
          <w:rFonts w:asciiTheme="minorHAnsi" w:hAnsiTheme="minorHAnsi" w:cstheme="minorHAnsi"/>
        </w:rPr>
        <w:t xml:space="preserve"> be determined by using </w:t>
      </w:r>
      <w:proofErr w:type="gramStart"/>
      <w:r w:rsidR="00BF511A" w:rsidRPr="001351C9">
        <w:rPr>
          <w:rFonts w:asciiTheme="minorHAnsi" w:hAnsiTheme="minorHAnsi" w:cstheme="minorHAnsi"/>
        </w:rPr>
        <w:t>the</w:t>
      </w:r>
      <w:r w:rsidRPr="001351C9">
        <w:rPr>
          <w:rFonts w:asciiTheme="minorHAnsi" w:hAnsiTheme="minorHAnsi" w:cstheme="minorHAnsi"/>
        </w:rPr>
        <w:t xml:space="preserve"> </w:t>
      </w:r>
      <w:r w:rsidR="006666A5" w:rsidRPr="001351C9">
        <w:rPr>
          <w:rFonts w:asciiTheme="minorHAnsi" w:hAnsiTheme="minorHAnsi" w:cstheme="minorHAnsi"/>
        </w:rPr>
        <w:t>ether</w:t>
      </w:r>
      <w:proofErr w:type="gramEnd"/>
      <w:r w:rsidR="006666A5" w:rsidRPr="001351C9">
        <w:rPr>
          <w:rFonts w:asciiTheme="minorHAnsi" w:hAnsiTheme="minorHAnsi" w:cstheme="minorHAnsi"/>
        </w:rPr>
        <w:t xml:space="preserve"> </w:t>
      </w:r>
      <w:r w:rsidRPr="001351C9">
        <w:rPr>
          <w:rFonts w:asciiTheme="minorHAnsi" w:hAnsiTheme="minorHAnsi" w:cstheme="minorHAnsi"/>
        </w:rPr>
        <w:t xml:space="preserve">extraction, Direct Method as described in Method 920.39 of the </w:t>
      </w:r>
      <w:r w:rsidRPr="001014D8">
        <w:rPr>
          <w:rFonts w:asciiTheme="minorHAnsi" w:hAnsiTheme="minorHAnsi" w:cstheme="minorHAnsi"/>
          <w:i/>
          <w:iCs/>
        </w:rPr>
        <w:t>Official Methods for Analysis of the Association of Official Analytical Chemist</w:t>
      </w:r>
      <w:r w:rsidRPr="001351C9">
        <w:rPr>
          <w:rFonts w:asciiTheme="minorHAnsi" w:hAnsiTheme="minorHAnsi" w:cstheme="minorHAnsi"/>
          <w:u w:val="single"/>
        </w:rPr>
        <w:t>s</w:t>
      </w:r>
      <w:r w:rsidRPr="001351C9">
        <w:rPr>
          <w:rFonts w:asciiTheme="minorHAnsi" w:hAnsiTheme="minorHAnsi" w:cstheme="minorHAnsi"/>
        </w:rPr>
        <w:t xml:space="preserve"> 481 N. Frederick Avenue Suite 500, Gaithersburg, MD 20877-2417.</w:t>
      </w:r>
    </w:p>
    <w:p w14:paraId="70E48C5D" w14:textId="77777777" w:rsidR="00DB171A" w:rsidRPr="001351C9" w:rsidRDefault="00DB171A" w:rsidP="00DB171A">
      <w:pPr>
        <w:pStyle w:val="ListParagraph"/>
        <w:rPr>
          <w:rFonts w:asciiTheme="minorHAnsi" w:hAnsiTheme="minorHAnsi" w:cstheme="minorHAnsi"/>
        </w:rPr>
      </w:pPr>
    </w:p>
    <w:p w14:paraId="08A29B68" w14:textId="49995CF6" w:rsidR="00DB171A" w:rsidRPr="001351C9" w:rsidRDefault="00DB171A" w:rsidP="00B354AA">
      <w:pPr>
        <w:pStyle w:val="ListParagraph"/>
        <w:rPr>
          <w:rFonts w:asciiTheme="minorHAnsi" w:hAnsiTheme="minorHAnsi" w:cstheme="minorHAnsi"/>
        </w:rPr>
      </w:pPr>
      <w:r w:rsidRPr="001351C9">
        <w:rPr>
          <w:rFonts w:asciiTheme="minorHAnsi" w:hAnsiTheme="minorHAnsi" w:cstheme="minorHAnsi"/>
          <w:u w:val="single"/>
        </w:rPr>
        <w:t>Ash Content</w:t>
      </w:r>
      <w:proofErr w:type="gramStart"/>
      <w:r w:rsidRPr="001351C9">
        <w:rPr>
          <w:rFonts w:asciiTheme="minorHAnsi" w:hAnsiTheme="minorHAnsi" w:cstheme="minorHAnsi"/>
          <w:u w:val="single"/>
        </w:rPr>
        <w:t>:</w:t>
      </w:r>
      <w:r w:rsidRPr="001351C9">
        <w:rPr>
          <w:rFonts w:asciiTheme="minorHAnsi" w:hAnsiTheme="minorHAnsi" w:cstheme="minorHAnsi"/>
        </w:rPr>
        <w:t xml:space="preserve">  will</w:t>
      </w:r>
      <w:proofErr w:type="gramEnd"/>
      <w:r w:rsidRPr="001351C9">
        <w:rPr>
          <w:rFonts w:asciiTheme="minorHAnsi" w:hAnsiTheme="minorHAnsi" w:cstheme="minorHAnsi"/>
        </w:rPr>
        <w:t xml:space="preserve"> be measured as described in 942.05 of</w:t>
      </w:r>
      <w:r w:rsidR="00743A98" w:rsidRPr="001351C9">
        <w:rPr>
          <w:rFonts w:asciiTheme="minorHAnsi" w:hAnsiTheme="minorHAnsi" w:cstheme="minorHAnsi"/>
        </w:rPr>
        <w:t>,</w:t>
      </w:r>
      <w:r w:rsidRPr="001351C9">
        <w:rPr>
          <w:rFonts w:asciiTheme="minorHAnsi" w:hAnsiTheme="minorHAnsi" w:cstheme="minorHAnsi"/>
        </w:rPr>
        <w:t xml:space="preserve"> 481 N. Frederick Avenue Suite 500, Gaithersburg, MD 20877-2417.</w:t>
      </w:r>
    </w:p>
    <w:p w14:paraId="3D6640F3" w14:textId="16D67BE1" w:rsidR="00DB171A" w:rsidRPr="001351C9" w:rsidRDefault="00DB171A" w:rsidP="00B354AA">
      <w:pPr>
        <w:pStyle w:val="ListParagraph"/>
        <w:rPr>
          <w:rFonts w:asciiTheme="minorHAnsi" w:hAnsiTheme="minorHAnsi" w:cstheme="minorHAnsi"/>
        </w:rPr>
      </w:pPr>
    </w:p>
    <w:p w14:paraId="3D5B12CC" w14:textId="28E3D83C" w:rsidR="00DB171A" w:rsidRPr="001351C9" w:rsidRDefault="0019547A" w:rsidP="00B354AA">
      <w:pPr>
        <w:pStyle w:val="ListParagraph"/>
        <w:rPr>
          <w:rFonts w:asciiTheme="minorHAnsi" w:hAnsiTheme="minorHAnsi" w:cstheme="minorHAnsi"/>
        </w:rPr>
      </w:pPr>
      <w:r w:rsidRPr="001351C9">
        <w:rPr>
          <w:rFonts w:asciiTheme="minorHAnsi" w:hAnsiTheme="minorHAnsi" w:cstheme="minorHAnsi"/>
        </w:rPr>
        <w:t>Astaxanth</w:t>
      </w:r>
      <w:r w:rsidR="002C1173" w:rsidRPr="001351C9">
        <w:rPr>
          <w:rFonts w:asciiTheme="minorHAnsi" w:hAnsiTheme="minorHAnsi" w:cstheme="minorHAnsi"/>
        </w:rPr>
        <w:t>in</w:t>
      </w:r>
      <w:r w:rsidR="00DB171A" w:rsidRPr="001351C9">
        <w:rPr>
          <w:rFonts w:asciiTheme="minorHAnsi" w:hAnsiTheme="minorHAnsi" w:cstheme="minorHAnsi"/>
        </w:rPr>
        <w:t xml:space="preserve"> must be FDA approved for use in food fish not to exceed 80 ppm.</w:t>
      </w:r>
    </w:p>
    <w:p w14:paraId="441803D9" w14:textId="77777777" w:rsidR="00A6576B" w:rsidRPr="00D434F1" w:rsidRDefault="00A6576B" w:rsidP="00D434F1">
      <w:pPr>
        <w:rPr>
          <w:rFonts w:asciiTheme="minorHAnsi" w:hAnsiTheme="minorHAnsi" w:cstheme="minorHAnsi"/>
          <w:b/>
          <w:bCs/>
        </w:rPr>
      </w:pPr>
    </w:p>
    <w:p w14:paraId="144FEF22" w14:textId="06515EB0" w:rsidR="00C918F4" w:rsidRPr="001351C9" w:rsidRDefault="00DB171A" w:rsidP="00B354AA">
      <w:pPr>
        <w:pStyle w:val="ListParagraph"/>
        <w:rPr>
          <w:rFonts w:asciiTheme="minorHAnsi" w:hAnsiTheme="minorHAnsi" w:cstheme="minorHAnsi"/>
          <w:b/>
          <w:bCs/>
        </w:rPr>
      </w:pPr>
      <w:r w:rsidRPr="001351C9">
        <w:rPr>
          <w:rFonts w:asciiTheme="minorHAnsi" w:hAnsiTheme="minorHAnsi" w:cstheme="minorHAnsi"/>
          <w:b/>
          <w:bCs/>
        </w:rPr>
        <w:t>Section 3.  Feed sizes and consistency</w:t>
      </w:r>
      <w:r w:rsidR="00C918F4" w:rsidRPr="001351C9">
        <w:rPr>
          <w:rFonts w:asciiTheme="minorHAnsi" w:hAnsiTheme="minorHAnsi" w:cstheme="minorHAnsi"/>
          <w:b/>
          <w:bCs/>
        </w:rPr>
        <w:t xml:space="preserve"> for Pacific Salmon and Steelhead Diet</w:t>
      </w:r>
      <w:r w:rsidR="003C169E">
        <w:rPr>
          <w:rFonts w:asciiTheme="minorHAnsi" w:hAnsiTheme="minorHAnsi" w:cstheme="minorHAnsi"/>
          <w:b/>
          <w:bCs/>
        </w:rPr>
        <w:t>.</w:t>
      </w:r>
      <w:r w:rsidR="00FE66F1">
        <w:rPr>
          <w:rFonts w:asciiTheme="minorHAnsi" w:hAnsiTheme="minorHAnsi" w:cstheme="minorHAnsi"/>
          <w:b/>
          <w:bCs/>
        </w:rPr>
        <w:t xml:space="preserve">                (</w:t>
      </w:r>
      <w:r w:rsidR="00C918F4" w:rsidRPr="001351C9">
        <w:rPr>
          <w:rFonts w:asciiTheme="minorHAnsi" w:hAnsiTheme="minorHAnsi" w:cstheme="minorHAnsi"/>
          <w:b/>
          <w:bCs/>
        </w:rPr>
        <w:t>Described in Section 2.</w:t>
      </w:r>
      <w:r w:rsidR="00FE66F1">
        <w:rPr>
          <w:rFonts w:asciiTheme="minorHAnsi" w:hAnsiTheme="minorHAnsi" w:cstheme="minorHAnsi"/>
          <w:b/>
          <w:bCs/>
        </w:rPr>
        <w:t>)</w:t>
      </w:r>
    </w:p>
    <w:p w14:paraId="554B4576" w14:textId="545FC5A1" w:rsidR="00C918F4" w:rsidRPr="001351C9" w:rsidRDefault="00C918F4" w:rsidP="00BA22C2">
      <w:pPr>
        <w:pStyle w:val="ListParagraph"/>
        <w:jc w:val="center"/>
        <w:rPr>
          <w:rFonts w:asciiTheme="minorHAnsi" w:hAnsiTheme="minorHAnsi" w:cstheme="minorHAnsi"/>
          <w:b/>
          <w:bCs/>
        </w:rPr>
      </w:pPr>
    </w:p>
    <w:p w14:paraId="792D9C8F" w14:textId="6A2B55A1" w:rsidR="00743A98" w:rsidRPr="001351C9" w:rsidRDefault="00976BDD" w:rsidP="00976BDD">
      <w:pPr>
        <w:pStyle w:val="ListParagraph"/>
        <w:rPr>
          <w:rFonts w:asciiTheme="minorHAnsi" w:hAnsiTheme="minorHAnsi" w:cstheme="minorHAnsi"/>
        </w:rPr>
      </w:pPr>
      <w:r w:rsidRPr="001351C9">
        <w:rPr>
          <w:rFonts w:asciiTheme="minorHAnsi" w:hAnsiTheme="minorHAnsi" w:cstheme="minorHAnsi"/>
        </w:rPr>
        <w:t xml:space="preserve">                </w:t>
      </w:r>
      <w:r w:rsidRPr="001351C9">
        <w:rPr>
          <w:rFonts w:asciiTheme="minorHAnsi" w:hAnsiTheme="minorHAnsi" w:cstheme="minorHAnsi"/>
          <w:u w:val="single"/>
        </w:rPr>
        <w:t xml:space="preserve"> </w:t>
      </w:r>
      <w:r w:rsidR="00743A98" w:rsidRPr="001351C9">
        <w:rPr>
          <w:rFonts w:asciiTheme="minorHAnsi" w:hAnsiTheme="minorHAnsi" w:cstheme="minorHAnsi"/>
          <w:u w:val="single"/>
        </w:rPr>
        <w:t>Starter</w:t>
      </w:r>
      <w:proofErr w:type="gramStart"/>
      <w:r w:rsidR="00743A98" w:rsidRPr="001351C9">
        <w:rPr>
          <w:rFonts w:asciiTheme="minorHAnsi" w:hAnsiTheme="minorHAnsi" w:cstheme="minorHAnsi"/>
          <w:u w:val="single"/>
        </w:rPr>
        <w:t>:</w:t>
      </w:r>
      <w:r w:rsidR="00743A98" w:rsidRPr="001351C9">
        <w:rPr>
          <w:rFonts w:asciiTheme="minorHAnsi" w:hAnsiTheme="minorHAnsi" w:cstheme="minorHAnsi"/>
        </w:rPr>
        <w:t xml:space="preserve">  starter</w:t>
      </w:r>
      <w:proofErr w:type="gramEnd"/>
      <w:r w:rsidR="00743A98" w:rsidRPr="001351C9">
        <w:rPr>
          <w:rFonts w:asciiTheme="minorHAnsi" w:hAnsiTheme="minorHAnsi" w:cstheme="minorHAnsi"/>
        </w:rPr>
        <w:t xml:space="preserve"> feed shall meet the following size standards:</w:t>
      </w:r>
    </w:p>
    <w:p w14:paraId="35F969D4" w14:textId="77777777" w:rsidR="00BA22C2" w:rsidRPr="001351C9" w:rsidRDefault="00BA22C2" w:rsidP="00BA22C2">
      <w:pPr>
        <w:pStyle w:val="ListParagraph"/>
        <w:jc w:val="center"/>
        <w:rPr>
          <w:rFonts w:asciiTheme="minorHAnsi" w:hAnsiTheme="minorHAnsi" w:cstheme="minorHAnsi"/>
        </w:rPr>
      </w:pPr>
    </w:p>
    <w:tbl>
      <w:tblPr>
        <w:tblStyle w:val="TableGrid"/>
        <w:tblW w:w="0" w:type="auto"/>
        <w:tblInd w:w="1615" w:type="dxa"/>
        <w:tblLook w:val="04A0" w:firstRow="1" w:lastRow="0" w:firstColumn="1" w:lastColumn="0" w:noHBand="0" w:noVBand="1"/>
      </w:tblPr>
      <w:tblGrid>
        <w:gridCol w:w="2160"/>
        <w:gridCol w:w="2250"/>
        <w:gridCol w:w="1890"/>
      </w:tblGrid>
      <w:tr w:rsidR="00C918F4" w:rsidRPr="001351C9" w14:paraId="7A3F429B" w14:textId="77777777" w:rsidTr="00FB68EA">
        <w:tc>
          <w:tcPr>
            <w:tcW w:w="2160" w:type="dxa"/>
          </w:tcPr>
          <w:p w14:paraId="20D20ACB" w14:textId="1DCA6297" w:rsidR="00C918F4" w:rsidRPr="001351C9" w:rsidRDefault="006D7C24" w:rsidP="00976BDD">
            <w:pPr>
              <w:pStyle w:val="ListParagraph"/>
              <w:ind w:left="0"/>
              <w:jc w:val="center"/>
              <w:rPr>
                <w:rFonts w:asciiTheme="minorHAnsi" w:hAnsiTheme="minorHAnsi" w:cstheme="minorHAnsi"/>
                <w:b/>
                <w:bCs/>
              </w:rPr>
            </w:pPr>
            <w:r>
              <w:rPr>
                <w:rFonts w:asciiTheme="minorHAnsi" w:hAnsiTheme="minorHAnsi" w:cstheme="minorHAnsi"/>
                <w:b/>
                <w:bCs/>
              </w:rPr>
              <w:lastRenderedPageBreak/>
              <w:t>Starter Size</w:t>
            </w:r>
          </w:p>
        </w:tc>
        <w:tc>
          <w:tcPr>
            <w:tcW w:w="2250" w:type="dxa"/>
          </w:tcPr>
          <w:p w14:paraId="34F4D7DA" w14:textId="7F66C6FD" w:rsidR="00C918F4" w:rsidRPr="001351C9" w:rsidRDefault="006D7C24" w:rsidP="00976BDD">
            <w:pPr>
              <w:pStyle w:val="ListParagraph"/>
              <w:ind w:left="0"/>
              <w:jc w:val="center"/>
              <w:rPr>
                <w:rFonts w:asciiTheme="minorHAnsi" w:hAnsiTheme="minorHAnsi" w:cstheme="minorHAnsi"/>
                <w:b/>
                <w:bCs/>
              </w:rPr>
            </w:pPr>
            <w:r>
              <w:rPr>
                <w:rFonts w:asciiTheme="minorHAnsi" w:hAnsiTheme="minorHAnsi" w:cstheme="minorHAnsi"/>
                <w:b/>
                <w:bCs/>
              </w:rPr>
              <w:t>Pass Through US Sieve</w:t>
            </w:r>
            <w:r w:rsidR="00A85396">
              <w:rPr>
                <w:rFonts w:asciiTheme="minorHAnsi" w:hAnsiTheme="minorHAnsi" w:cstheme="minorHAnsi"/>
                <w:b/>
                <w:bCs/>
              </w:rPr>
              <w:t xml:space="preserve"> Size</w:t>
            </w:r>
          </w:p>
        </w:tc>
        <w:tc>
          <w:tcPr>
            <w:tcW w:w="1890" w:type="dxa"/>
          </w:tcPr>
          <w:p w14:paraId="30099253" w14:textId="4E9AE372" w:rsidR="00C918F4" w:rsidRPr="001351C9" w:rsidRDefault="006D7C24" w:rsidP="00976BDD">
            <w:pPr>
              <w:pStyle w:val="ListParagraph"/>
              <w:ind w:left="0"/>
              <w:jc w:val="center"/>
              <w:rPr>
                <w:rFonts w:asciiTheme="minorHAnsi" w:hAnsiTheme="minorHAnsi" w:cstheme="minorHAnsi"/>
                <w:b/>
                <w:bCs/>
              </w:rPr>
            </w:pPr>
            <w:r>
              <w:rPr>
                <w:rFonts w:asciiTheme="minorHAnsi" w:hAnsiTheme="minorHAnsi" w:cstheme="minorHAnsi"/>
                <w:b/>
                <w:bCs/>
              </w:rPr>
              <w:t>Pass Over US Sieve Size</w:t>
            </w:r>
          </w:p>
        </w:tc>
      </w:tr>
      <w:tr w:rsidR="00C918F4" w:rsidRPr="001351C9" w14:paraId="125CB93E" w14:textId="77777777" w:rsidTr="00FB68EA">
        <w:tc>
          <w:tcPr>
            <w:tcW w:w="2160" w:type="dxa"/>
          </w:tcPr>
          <w:p w14:paraId="67EB26F2" w14:textId="45942C73"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Mash</w:t>
            </w:r>
          </w:p>
        </w:tc>
        <w:tc>
          <w:tcPr>
            <w:tcW w:w="2250" w:type="dxa"/>
          </w:tcPr>
          <w:p w14:paraId="43420ED2" w14:textId="45E5ED5D"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34</w:t>
            </w:r>
          </w:p>
        </w:tc>
        <w:tc>
          <w:tcPr>
            <w:tcW w:w="1890" w:type="dxa"/>
          </w:tcPr>
          <w:p w14:paraId="583F6042" w14:textId="6291E1A8"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46</w:t>
            </w:r>
          </w:p>
        </w:tc>
      </w:tr>
      <w:tr w:rsidR="00C918F4" w:rsidRPr="001351C9" w14:paraId="16042662" w14:textId="77777777" w:rsidTr="00FB68EA">
        <w:tc>
          <w:tcPr>
            <w:tcW w:w="2160" w:type="dxa"/>
          </w:tcPr>
          <w:p w14:paraId="0A3B3D45" w14:textId="67FA2ED0"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No. 1</w:t>
            </w:r>
          </w:p>
        </w:tc>
        <w:tc>
          <w:tcPr>
            <w:tcW w:w="2250" w:type="dxa"/>
          </w:tcPr>
          <w:p w14:paraId="1DAA26F5" w14:textId="2D3C0495"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20</w:t>
            </w:r>
          </w:p>
        </w:tc>
        <w:tc>
          <w:tcPr>
            <w:tcW w:w="1890" w:type="dxa"/>
          </w:tcPr>
          <w:p w14:paraId="23A542E6" w14:textId="7B703EA8"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34</w:t>
            </w:r>
          </w:p>
        </w:tc>
      </w:tr>
      <w:tr w:rsidR="00C918F4" w:rsidRPr="001351C9" w14:paraId="20EBE6E0" w14:textId="77777777" w:rsidTr="00FB68EA">
        <w:tc>
          <w:tcPr>
            <w:tcW w:w="2160" w:type="dxa"/>
          </w:tcPr>
          <w:p w14:paraId="38413340" w14:textId="4FC993DB"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No. 2</w:t>
            </w:r>
          </w:p>
        </w:tc>
        <w:tc>
          <w:tcPr>
            <w:tcW w:w="2250" w:type="dxa"/>
          </w:tcPr>
          <w:p w14:paraId="3857FA30" w14:textId="65484B94"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14</w:t>
            </w:r>
          </w:p>
        </w:tc>
        <w:tc>
          <w:tcPr>
            <w:tcW w:w="1890" w:type="dxa"/>
          </w:tcPr>
          <w:p w14:paraId="2225D869" w14:textId="36AEBA85" w:rsidR="00C918F4" w:rsidRPr="001351C9" w:rsidRDefault="00C918F4" w:rsidP="00C918F4">
            <w:pPr>
              <w:pStyle w:val="ListParagraph"/>
              <w:ind w:left="0"/>
              <w:jc w:val="center"/>
              <w:rPr>
                <w:rFonts w:asciiTheme="minorHAnsi" w:hAnsiTheme="minorHAnsi" w:cstheme="minorHAnsi"/>
              </w:rPr>
            </w:pPr>
            <w:r w:rsidRPr="001351C9">
              <w:rPr>
                <w:rFonts w:asciiTheme="minorHAnsi" w:hAnsiTheme="minorHAnsi" w:cstheme="minorHAnsi"/>
              </w:rPr>
              <w:t>20</w:t>
            </w:r>
          </w:p>
        </w:tc>
      </w:tr>
    </w:tbl>
    <w:p w14:paraId="7CCB14C4" w14:textId="0E18F75C" w:rsidR="00897B8B" w:rsidRPr="00D434F1" w:rsidRDefault="00897B8B" w:rsidP="00D434F1">
      <w:pPr>
        <w:rPr>
          <w:rFonts w:asciiTheme="minorHAnsi" w:hAnsiTheme="minorHAnsi" w:cstheme="minorHAnsi"/>
        </w:rPr>
      </w:pPr>
    </w:p>
    <w:p w14:paraId="4E4EDF45" w14:textId="77777777" w:rsidR="00D46386" w:rsidRDefault="001D4DA1" w:rsidP="001D4DA1">
      <w:pPr>
        <w:pStyle w:val="ListParagraph"/>
        <w:rPr>
          <w:rFonts w:asciiTheme="minorHAnsi" w:hAnsiTheme="minorHAnsi" w:cstheme="minorHAnsi"/>
        </w:rPr>
      </w:pPr>
      <w:r w:rsidRPr="001351C9">
        <w:rPr>
          <w:rFonts w:asciiTheme="minorHAnsi" w:hAnsiTheme="minorHAnsi" w:cstheme="minorHAnsi"/>
        </w:rPr>
        <w:t xml:space="preserve"> </w:t>
      </w:r>
    </w:p>
    <w:p w14:paraId="61D6A5C2" w14:textId="54DC40C1" w:rsidR="00C918F4" w:rsidRPr="00A85396" w:rsidRDefault="000C497C" w:rsidP="00A85396">
      <w:pPr>
        <w:rPr>
          <w:rFonts w:asciiTheme="minorHAnsi" w:hAnsiTheme="minorHAnsi" w:cstheme="minorHAnsi"/>
        </w:rPr>
      </w:pPr>
      <w:r>
        <w:rPr>
          <w:rFonts w:asciiTheme="minorHAnsi" w:hAnsiTheme="minorHAnsi" w:cstheme="minorHAnsi"/>
        </w:rPr>
        <w:t xml:space="preserve">                       </w:t>
      </w:r>
      <w:r w:rsidR="001D4DA1" w:rsidRPr="00A85396">
        <w:rPr>
          <w:rFonts w:asciiTheme="minorHAnsi" w:hAnsiTheme="minorHAnsi" w:cstheme="minorHAnsi"/>
        </w:rPr>
        <w:t xml:space="preserve"> </w:t>
      </w:r>
      <w:r w:rsidR="00C918F4" w:rsidRPr="00A85396">
        <w:rPr>
          <w:rFonts w:asciiTheme="minorHAnsi" w:hAnsiTheme="minorHAnsi" w:cstheme="minorHAnsi"/>
          <w:b/>
          <w:bCs/>
          <w:u w:val="single"/>
        </w:rPr>
        <w:t>Granule</w:t>
      </w:r>
      <w:proofErr w:type="gramStart"/>
      <w:r w:rsidR="00C918F4" w:rsidRPr="00A85396">
        <w:rPr>
          <w:rFonts w:asciiTheme="minorHAnsi" w:hAnsiTheme="minorHAnsi" w:cstheme="minorHAnsi"/>
          <w:b/>
          <w:bCs/>
          <w:u w:val="single"/>
        </w:rPr>
        <w:t>:</w:t>
      </w:r>
      <w:r w:rsidR="00C918F4" w:rsidRPr="00A85396">
        <w:rPr>
          <w:rFonts w:asciiTheme="minorHAnsi" w:hAnsiTheme="minorHAnsi" w:cstheme="minorHAnsi"/>
        </w:rPr>
        <w:t xml:space="preserve">  </w:t>
      </w:r>
      <w:r w:rsidR="00513049" w:rsidRPr="00A85396">
        <w:rPr>
          <w:rFonts w:asciiTheme="minorHAnsi" w:hAnsiTheme="minorHAnsi" w:cstheme="minorHAnsi"/>
        </w:rPr>
        <w:t>G</w:t>
      </w:r>
      <w:r w:rsidR="00C918F4" w:rsidRPr="00A85396">
        <w:rPr>
          <w:rFonts w:asciiTheme="minorHAnsi" w:hAnsiTheme="minorHAnsi" w:cstheme="minorHAnsi"/>
        </w:rPr>
        <w:t>ranular</w:t>
      </w:r>
      <w:proofErr w:type="gramEnd"/>
      <w:r w:rsidR="00C918F4" w:rsidRPr="00A85396">
        <w:rPr>
          <w:rFonts w:asciiTheme="minorHAnsi" w:hAnsiTheme="minorHAnsi" w:cstheme="minorHAnsi"/>
        </w:rPr>
        <w:t xml:space="preserve"> </w:t>
      </w:r>
      <w:r w:rsidR="00513049" w:rsidRPr="00A85396">
        <w:rPr>
          <w:rFonts w:asciiTheme="minorHAnsi" w:hAnsiTheme="minorHAnsi" w:cstheme="minorHAnsi"/>
        </w:rPr>
        <w:t>F</w:t>
      </w:r>
      <w:r w:rsidR="00C918F4" w:rsidRPr="00A85396">
        <w:rPr>
          <w:rFonts w:asciiTheme="minorHAnsi" w:hAnsiTheme="minorHAnsi" w:cstheme="minorHAnsi"/>
        </w:rPr>
        <w:t>eed shall meet the following size standards:</w:t>
      </w:r>
    </w:p>
    <w:p w14:paraId="0FF5F7B2" w14:textId="6A2C0F86" w:rsidR="00C918F4" w:rsidRPr="001351C9" w:rsidRDefault="00C918F4" w:rsidP="003A44F4">
      <w:pPr>
        <w:pStyle w:val="ListParagraph"/>
        <w:jc w:val="center"/>
        <w:rPr>
          <w:rFonts w:asciiTheme="minorHAnsi" w:hAnsiTheme="minorHAnsi" w:cstheme="minorHAnsi"/>
        </w:rPr>
      </w:pPr>
    </w:p>
    <w:tbl>
      <w:tblPr>
        <w:tblStyle w:val="TableGrid"/>
        <w:tblW w:w="0" w:type="auto"/>
        <w:tblInd w:w="1795" w:type="dxa"/>
        <w:tblLook w:val="04A0" w:firstRow="1" w:lastRow="0" w:firstColumn="1" w:lastColumn="0" w:noHBand="0" w:noVBand="1"/>
      </w:tblPr>
      <w:tblGrid>
        <w:gridCol w:w="1710"/>
        <w:gridCol w:w="1710"/>
        <w:gridCol w:w="1620"/>
      </w:tblGrid>
      <w:tr w:rsidR="00C918F4" w:rsidRPr="001351C9" w14:paraId="20EF2869" w14:textId="77777777" w:rsidTr="006A5D7D">
        <w:tc>
          <w:tcPr>
            <w:tcW w:w="1710" w:type="dxa"/>
          </w:tcPr>
          <w:p w14:paraId="7FE03AF8" w14:textId="2C0EB955" w:rsidR="00C918F4" w:rsidRPr="001351C9" w:rsidRDefault="00172A9D" w:rsidP="00C918F4">
            <w:pPr>
              <w:pStyle w:val="ListParagraph"/>
              <w:ind w:left="0"/>
              <w:jc w:val="center"/>
              <w:rPr>
                <w:rFonts w:asciiTheme="minorHAnsi" w:hAnsiTheme="minorHAnsi" w:cstheme="minorHAnsi"/>
                <w:b/>
                <w:bCs/>
              </w:rPr>
            </w:pPr>
            <w:r>
              <w:rPr>
                <w:rFonts w:asciiTheme="minorHAnsi" w:hAnsiTheme="minorHAnsi" w:cstheme="minorHAnsi"/>
                <w:b/>
                <w:bCs/>
              </w:rPr>
              <w:t>Granule Size</w:t>
            </w:r>
          </w:p>
        </w:tc>
        <w:tc>
          <w:tcPr>
            <w:tcW w:w="1710" w:type="dxa"/>
          </w:tcPr>
          <w:p w14:paraId="584341D7" w14:textId="34348979" w:rsidR="00C918F4" w:rsidRPr="001351C9" w:rsidRDefault="00172A9D" w:rsidP="002C1173">
            <w:pPr>
              <w:pStyle w:val="ListParagraph"/>
              <w:ind w:left="0"/>
              <w:jc w:val="center"/>
              <w:rPr>
                <w:rFonts w:asciiTheme="minorHAnsi" w:hAnsiTheme="minorHAnsi" w:cstheme="minorHAnsi"/>
                <w:b/>
                <w:bCs/>
              </w:rPr>
            </w:pPr>
            <w:r>
              <w:rPr>
                <w:rFonts w:asciiTheme="minorHAnsi" w:hAnsiTheme="minorHAnsi" w:cstheme="minorHAnsi"/>
                <w:b/>
                <w:bCs/>
              </w:rPr>
              <w:t>Pass Through US Sieve</w:t>
            </w:r>
            <w:r w:rsidR="00685D52">
              <w:rPr>
                <w:rFonts w:asciiTheme="minorHAnsi" w:hAnsiTheme="minorHAnsi" w:cstheme="minorHAnsi"/>
                <w:b/>
                <w:bCs/>
              </w:rPr>
              <w:t xml:space="preserve"> S</w:t>
            </w:r>
            <w:r w:rsidR="006A5D7D">
              <w:rPr>
                <w:rFonts w:asciiTheme="minorHAnsi" w:hAnsiTheme="minorHAnsi" w:cstheme="minorHAnsi"/>
                <w:b/>
                <w:bCs/>
              </w:rPr>
              <w:t>ize</w:t>
            </w:r>
          </w:p>
        </w:tc>
        <w:tc>
          <w:tcPr>
            <w:tcW w:w="1620" w:type="dxa"/>
          </w:tcPr>
          <w:p w14:paraId="2741C354" w14:textId="7D5B7D98" w:rsidR="00C918F4" w:rsidRPr="001351C9" w:rsidRDefault="00172A9D" w:rsidP="002C1173">
            <w:pPr>
              <w:pStyle w:val="ListParagraph"/>
              <w:ind w:left="0"/>
              <w:jc w:val="center"/>
              <w:rPr>
                <w:rFonts w:asciiTheme="minorHAnsi" w:hAnsiTheme="minorHAnsi" w:cstheme="minorHAnsi"/>
                <w:b/>
                <w:bCs/>
              </w:rPr>
            </w:pPr>
            <w:r>
              <w:rPr>
                <w:rFonts w:asciiTheme="minorHAnsi" w:hAnsiTheme="minorHAnsi" w:cstheme="minorHAnsi"/>
                <w:b/>
                <w:bCs/>
              </w:rPr>
              <w:t>Pass Over US Sieve</w:t>
            </w:r>
            <w:r w:rsidR="00685D52">
              <w:rPr>
                <w:rFonts w:asciiTheme="minorHAnsi" w:hAnsiTheme="minorHAnsi" w:cstheme="minorHAnsi"/>
                <w:b/>
                <w:bCs/>
              </w:rPr>
              <w:t xml:space="preserve"> Size</w:t>
            </w:r>
          </w:p>
        </w:tc>
      </w:tr>
      <w:tr w:rsidR="00C918F4" w:rsidRPr="001351C9" w14:paraId="38C7B9AC" w14:textId="77777777" w:rsidTr="006A5D7D">
        <w:tc>
          <w:tcPr>
            <w:tcW w:w="1710" w:type="dxa"/>
          </w:tcPr>
          <w:p w14:paraId="11EE1525" w14:textId="37FA43A0" w:rsidR="00C918F4" w:rsidRPr="001351C9" w:rsidRDefault="009F2706" w:rsidP="00987B2B">
            <w:pPr>
              <w:pStyle w:val="ListParagraph"/>
              <w:ind w:left="0"/>
              <w:jc w:val="center"/>
              <w:rPr>
                <w:rFonts w:asciiTheme="minorHAnsi" w:hAnsiTheme="minorHAnsi" w:cstheme="minorHAnsi"/>
              </w:rPr>
            </w:pPr>
            <w:r>
              <w:rPr>
                <w:rFonts w:asciiTheme="minorHAnsi" w:hAnsiTheme="minorHAnsi" w:cstheme="minorHAnsi"/>
              </w:rPr>
              <w:t xml:space="preserve">                                  </w:t>
            </w:r>
            <w:r w:rsidR="00C918F4" w:rsidRPr="001351C9">
              <w:rPr>
                <w:rFonts w:asciiTheme="minorHAnsi" w:hAnsiTheme="minorHAnsi" w:cstheme="minorHAnsi"/>
              </w:rPr>
              <w:t>0.7 mm (No. 3)</w:t>
            </w:r>
          </w:p>
        </w:tc>
        <w:tc>
          <w:tcPr>
            <w:tcW w:w="1710" w:type="dxa"/>
          </w:tcPr>
          <w:p w14:paraId="75ADED7A" w14:textId="118FCDB4" w:rsidR="00C918F4" w:rsidRPr="001351C9" w:rsidRDefault="00685D52" w:rsidP="00987B2B">
            <w:pPr>
              <w:pStyle w:val="ListParagraph"/>
              <w:ind w:left="0"/>
              <w:jc w:val="center"/>
              <w:rPr>
                <w:rFonts w:asciiTheme="minorHAnsi" w:hAnsiTheme="minorHAnsi" w:cstheme="minorHAnsi"/>
              </w:rPr>
            </w:pPr>
            <w:r>
              <w:rPr>
                <w:rFonts w:asciiTheme="minorHAnsi" w:hAnsiTheme="minorHAnsi" w:cstheme="minorHAnsi"/>
              </w:rPr>
              <w:t xml:space="preserve">                          </w:t>
            </w:r>
            <w:r w:rsidR="00C918F4" w:rsidRPr="001351C9">
              <w:rPr>
                <w:rFonts w:asciiTheme="minorHAnsi" w:hAnsiTheme="minorHAnsi" w:cstheme="minorHAnsi"/>
              </w:rPr>
              <w:t>10</w:t>
            </w:r>
          </w:p>
        </w:tc>
        <w:tc>
          <w:tcPr>
            <w:tcW w:w="1620" w:type="dxa"/>
          </w:tcPr>
          <w:p w14:paraId="2C7C54A3" w14:textId="140F2CD2" w:rsidR="00C918F4" w:rsidRPr="001351C9" w:rsidRDefault="006A5D7D" w:rsidP="00987B2B">
            <w:pPr>
              <w:pStyle w:val="ListParagraph"/>
              <w:ind w:left="0"/>
              <w:jc w:val="center"/>
              <w:rPr>
                <w:rFonts w:asciiTheme="minorHAnsi" w:hAnsiTheme="minorHAnsi" w:cstheme="minorHAnsi"/>
              </w:rPr>
            </w:pPr>
            <w:r>
              <w:rPr>
                <w:rFonts w:asciiTheme="minorHAnsi" w:hAnsiTheme="minorHAnsi" w:cstheme="minorHAnsi"/>
              </w:rPr>
              <w:t xml:space="preserve">                        </w:t>
            </w:r>
            <w:r w:rsidR="00C918F4" w:rsidRPr="001351C9">
              <w:rPr>
                <w:rFonts w:asciiTheme="minorHAnsi" w:hAnsiTheme="minorHAnsi" w:cstheme="minorHAnsi"/>
              </w:rPr>
              <w:t>14</w:t>
            </w:r>
          </w:p>
        </w:tc>
      </w:tr>
      <w:tr w:rsidR="00C918F4" w:rsidRPr="001351C9" w14:paraId="15208986" w14:textId="77777777" w:rsidTr="009F2706">
        <w:trPr>
          <w:trHeight w:val="692"/>
        </w:trPr>
        <w:tc>
          <w:tcPr>
            <w:tcW w:w="1710" w:type="dxa"/>
          </w:tcPr>
          <w:p w14:paraId="612AC7C2" w14:textId="43E1EC4B" w:rsidR="00C918F4" w:rsidRPr="001351C9" w:rsidRDefault="009F2706" w:rsidP="00987B2B">
            <w:pPr>
              <w:pStyle w:val="ListParagraph"/>
              <w:ind w:left="0"/>
              <w:jc w:val="center"/>
              <w:rPr>
                <w:rFonts w:asciiTheme="minorHAnsi" w:hAnsiTheme="minorHAnsi" w:cstheme="minorHAnsi"/>
              </w:rPr>
            </w:pPr>
            <w:r>
              <w:rPr>
                <w:rFonts w:asciiTheme="minorHAnsi" w:hAnsiTheme="minorHAnsi" w:cstheme="minorHAnsi"/>
              </w:rPr>
              <w:t xml:space="preserve">                                        </w:t>
            </w:r>
            <w:r w:rsidR="00C918F4" w:rsidRPr="001351C9">
              <w:rPr>
                <w:rFonts w:asciiTheme="minorHAnsi" w:hAnsiTheme="minorHAnsi" w:cstheme="minorHAnsi"/>
              </w:rPr>
              <w:t>1.0 mm (No. 4)</w:t>
            </w:r>
          </w:p>
        </w:tc>
        <w:tc>
          <w:tcPr>
            <w:tcW w:w="1710" w:type="dxa"/>
          </w:tcPr>
          <w:p w14:paraId="413E5A3B" w14:textId="44291F44" w:rsidR="00C918F4" w:rsidRPr="001351C9" w:rsidRDefault="006A5D7D" w:rsidP="00987B2B">
            <w:pPr>
              <w:pStyle w:val="ListParagraph"/>
              <w:ind w:left="0"/>
              <w:jc w:val="center"/>
              <w:rPr>
                <w:rFonts w:asciiTheme="minorHAnsi" w:hAnsiTheme="minorHAnsi" w:cstheme="minorHAnsi"/>
              </w:rPr>
            </w:pPr>
            <w:r>
              <w:rPr>
                <w:rFonts w:asciiTheme="minorHAnsi" w:hAnsiTheme="minorHAnsi" w:cstheme="minorHAnsi"/>
              </w:rPr>
              <w:t xml:space="preserve">                             </w:t>
            </w:r>
            <w:r w:rsidR="00C918F4" w:rsidRPr="001351C9">
              <w:rPr>
                <w:rFonts w:asciiTheme="minorHAnsi" w:hAnsiTheme="minorHAnsi" w:cstheme="minorHAnsi"/>
              </w:rPr>
              <w:t>6</w:t>
            </w:r>
          </w:p>
        </w:tc>
        <w:tc>
          <w:tcPr>
            <w:tcW w:w="1620" w:type="dxa"/>
          </w:tcPr>
          <w:p w14:paraId="101873D6" w14:textId="44A4F274" w:rsidR="00C918F4" w:rsidRPr="001351C9" w:rsidRDefault="006A5D7D" w:rsidP="00987B2B">
            <w:pPr>
              <w:pStyle w:val="ListParagraph"/>
              <w:ind w:left="0"/>
              <w:jc w:val="center"/>
              <w:rPr>
                <w:rFonts w:asciiTheme="minorHAnsi" w:hAnsiTheme="minorHAnsi" w:cstheme="minorHAnsi"/>
              </w:rPr>
            </w:pPr>
            <w:r>
              <w:rPr>
                <w:rFonts w:asciiTheme="minorHAnsi" w:hAnsiTheme="minorHAnsi" w:cstheme="minorHAnsi"/>
              </w:rPr>
              <w:t xml:space="preserve">                          10</w:t>
            </w:r>
          </w:p>
        </w:tc>
      </w:tr>
    </w:tbl>
    <w:p w14:paraId="375C79CC" w14:textId="71B95315" w:rsidR="00C918F4" w:rsidRPr="001351C9" w:rsidRDefault="00C918F4" w:rsidP="00B354AA">
      <w:pPr>
        <w:pStyle w:val="ListParagraph"/>
        <w:rPr>
          <w:rFonts w:asciiTheme="minorHAnsi" w:hAnsiTheme="minorHAnsi" w:cstheme="minorHAnsi"/>
        </w:rPr>
      </w:pPr>
    </w:p>
    <w:p w14:paraId="6DB553DF" w14:textId="07855E25" w:rsidR="00C918F4" w:rsidRPr="001351C9" w:rsidRDefault="00C918F4" w:rsidP="00B354AA">
      <w:pPr>
        <w:pStyle w:val="ListParagraph"/>
        <w:rPr>
          <w:rFonts w:asciiTheme="minorHAnsi" w:hAnsiTheme="minorHAnsi" w:cstheme="minorHAnsi"/>
        </w:rPr>
      </w:pPr>
    </w:p>
    <w:p w14:paraId="22796598" w14:textId="6596200F" w:rsidR="00C918F4" w:rsidRPr="001351C9" w:rsidRDefault="00436828" w:rsidP="00436828">
      <w:pPr>
        <w:pStyle w:val="ListParagraph"/>
        <w:rPr>
          <w:rFonts w:asciiTheme="minorHAnsi" w:hAnsiTheme="minorHAnsi" w:cstheme="minorHAnsi"/>
          <w:u w:val="single"/>
        </w:rPr>
      </w:pPr>
      <w:r w:rsidRPr="004C1E95">
        <w:rPr>
          <w:rFonts w:asciiTheme="minorHAnsi" w:hAnsiTheme="minorHAnsi" w:cstheme="minorHAnsi"/>
          <w:b/>
          <w:bCs/>
        </w:rPr>
        <w:t xml:space="preserve">           </w:t>
      </w:r>
      <w:r w:rsidRPr="004C1E95">
        <w:rPr>
          <w:rFonts w:asciiTheme="minorHAnsi" w:hAnsiTheme="minorHAnsi" w:cstheme="minorHAnsi"/>
          <w:b/>
          <w:bCs/>
          <w:u w:val="single"/>
        </w:rPr>
        <w:t xml:space="preserve"> </w:t>
      </w:r>
      <w:r w:rsidR="00C918F4" w:rsidRPr="004C1E95">
        <w:rPr>
          <w:rFonts w:asciiTheme="minorHAnsi" w:hAnsiTheme="minorHAnsi" w:cstheme="minorHAnsi"/>
          <w:b/>
          <w:bCs/>
          <w:u w:val="single"/>
        </w:rPr>
        <w:t>Pellets</w:t>
      </w:r>
      <w:proofErr w:type="gramStart"/>
      <w:r w:rsidR="00C918F4" w:rsidRPr="004C1E95">
        <w:rPr>
          <w:rFonts w:asciiTheme="minorHAnsi" w:hAnsiTheme="minorHAnsi" w:cstheme="minorHAnsi"/>
          <w:b/>
          <w:bCs/>
        </w:rPr>
        <w:t>:</w:t>
      </w:r>
      <w:r w:rsidR="00C918F4" w:rsidRPr="001351C9">
        <w:rPr>
          <w:rFonts w:asciiTheme="minorHAnsi" w:hAnsiTheme="minorHAnsi" w:cstheme="minorHAnsi"/>
        </w:rPr>
        <w:t xml:space="preserve">  </w:t>
      </w:r>
      <w:r w:rsidR="004C1E95">
        <w:rPr>
          <w:rFonts w:asciiTheme="minorHAnsi" w:hAnsiTheme="minorHAnsi" w:cstheme="minorHAnsi"/>
        </w:rPr>
        <w:t>P</w:t>
      </w:r>
      <w:r w:rsidR="00C918F4" w:rsidRPr="001351C9">
        <w:rPr>
          <w:rFonts w:asciiTheme="minorHAnsi" w:hAnsiTheme="minorHAnsi" w:cstheme="minorHAnsi"/>
        </w:rPr>
        <w:t>ellet</w:t>
      </w:r>
      <w:proofErr w:type="gramEnd"/>
      <w:r w:rsidR="004C1E95">
        <w:rPr>
          <w:rFonts w:asciiTheme="minorHAnsi" w:hAnsiTheme="minorHAnsi" w:cstheme="minorHAnsi"/>
        </w:rPr>
        <w:t xml:space="preserve"> F</w:t>
      </w:r>
      <w:r w:rsidR="00C918F4" w:rsidRPr="001351C9">
        <w:rPr>
          <w:rFonts w:asciiTheme="minorHAnsi" w:hAnsiTheme="minorHAnsi" w:cstheme="minorHAnsi"/>
        </w:rPr>
        <w:t>eed shal</w:t>
      </w:r>
      <w:r w:rsidR="0019547A" w:rsidRPr="001351C9">
        <w:rPr>
          <w:rFonts w:asciiTheme="minorHAnsi" w:hAnsiTheme="minorHAnsi" w:cstheme="minorHAnsi"/>
        </w:rPr>
        <w:t>l meet the following size standards:</w:t>
      </w:r>
    </w:p>
    <w:p w14:paraId="4CAFE2C8" w14:textId="129BE096" w:rsidR="00C918F4" w:rsidRPr="001351C9" w:rsidRDefault="00C918F4" w:rsidP="00436828">
      <w:pPr>
        <w:pStyle w:val="ListParagraph"/>
        <w:jc w:val="center"/>
        <w:rPr>
          <w:rFonts w:asciiTheme="minorHAnsi" w:hAnsiTheme="minorHAnsi" w:cstheme="minorHAnsi"/>
        </w:rPr>
      </w:pPr>
    </w:p>
    <w:tbl>
      <w:tblPr>
        <w:tblStyle w:val="TableGrid"/>
        <w:tblW w:w="0" w:type="auto"/>
        <w:tblInd w:w="1795" w:type="dxa"/>
        <w:tblLook w:val="04A0" w:firstRow="1" w:lastRow="0" w:firstColumn="1" w:lastColumn="0" w:noHBand="0" w:noVBand="1"/>
      </w:tblPr>
      <w:tblGrid>
        <w:gridCol w:w="1800"/>
        <w:gridCol w:w="3240"/>
      </w:tblGrid>
      <w:tr w:rsidR="0019547A" w:rsidRPr="001351C9" w14:paraId="15692275" w14:textId="77777777" w:rsidTr="00FE518D">
        <w:tc>
          <w:tcPr>
            <w:tcW w:w="1800" w:type="dxa"/>
          </w:tcPr>
          <w:p w14:paraId="3A744AFF" w14:textId="59FDABE6" w:rsidR="0019547A" w:rsidRPr="001351C9" w:rsidRDefault="0019547A" w:rsidP="0019547A">
            <w:pPr>
              <w:pStyle w:val="ListParagraph"/>
              <w:ind w:left="0"/>
              <w:jc w:val="center"/>
              <w:rPr>
                <w:rFonts w:asciiTheme="minorHAnsi" w:hAnsiTheme="minorHAnsi" w:cstheme="minorHAnsi"/>
                <w:b/>
                <w:bCs/>
              </w:rPr>
            </w:pPr>
            <w:r w:rsidRPr="001351C9">
              <w:rPr>
                <w:rFonts w:asciiTheme="minorHAnsi" w:hAnsiTheme="minorHAnsi" w:cstheme="minorHAnsi"/>
                <w:b/>
                <w:bCs/>
              </w:rPr>
              <w:t>P</w:t>
            </w:r>
            <w:r w:rsidR="00B84876">
              <w:rPr>
                <w:rFonts w:asciiTheme="minorHAnsi" w:hAnsiTheme="minorHAnsi" w:cstheme="minorHAnsi"/>
                <w:b/>
                <w:bCs/>
              </w:rPr>
              <w:t>ellet Size</w:t>
            </w:r>
          </w:p>
        </w:tc>
        <w:tc>
          <w:tcPr>
            <w:tcW w:w="3240" w:type="dxa"/>
          </w:tcPr>
          <w:p w14:paraId="04F3BB67" w14:textId="78022DB8" w:rsidR="0019547A" w:rsidRPr="001351C9" w:rsidRDefault="0019547A" w:rsidP="0019547A">
            <w:pPr>
              <w:pStyle w:val="ListParagraph"/>
              <w:ind w:left="0"/>
              <w:jc w:val="center"/>
              <w:rPr>
                <w:rFonts w:asciiTheme="minorHAnsi" w:hAnsiTheme="minorHAnsi" w:cstheme="minorHAnsi"/>
                <w:b/>
                <w:bCs/>
              </w:rPr>
            </w:pPr>
            <w:r w:rsidRPr="001351C9">
              <w:rPr>
                <w:rFonts w:asciiTheme="minorHAnsi" w:hAnsiTheme="minorHAnsi" w:cstheme="minorHAnsi"/>
                <w:b/>
                <w:bCs/>
              </w:rPr>
              <w:t>S</w:t>
            </w:r>
            <w:r w:rsidR="0069523D">
              <w:rPr>
                <w:rFonts w:asciiTheme="minorHAnsi" w:hAnsiTheme="minorHAnsi" w:cstheme="minorHAnsi"/>
                <w:b/>
                <w:bCs/>
              </w:rPr>
              <w:t xml:space="preserve">ize </w:t>
            </w:r>
            <w:r w:rsidR="00F8190D">
              <w:rPr>
                <w:rFonts w:asciiTheme="minorHAnsi" w:hAnsiTheme="minorHAnsi" w:cstheme="minorHAnsi"/>
                <w:b/>
                <w:bCs/>
              </w:rPr>
              <w:t>Standard</w:t>
            </w:r>
          </w:p>
        </w:tc>
      </w:tr>
      <w:tr w:rsidR="0019547A" w:rsidRPr="001351C9" w14:paraId="414EB9F2" w14:textId="77777777" w:rsidTr="00FE518D">
        <w:tc>
          <w:tcPr>
            <w:tcW w:w="1800" w:type="dxa"/>
          </w:tcPr>
          <w:p w14:paraId="7D5B9347" w14:textId="0D7418FF" w:rsidR="0019547A" w:rsidRPr="001351C9" w:rsidRDefault="0019547A" w:rsidP="00987B2B">
            <w:pPr>
              <w:pStyle w:val="ListParagraph"/>
              <w:ind w:left="0"/>
              <w:jc w:val="center"/>
              <w:rPr>
                <w:rFonts w:asciiTheme="minorHAnsi" w:hAnsiTheme="minorHAnsi" w:cstheme="minorHAnsi"/>
              </w:rPr>
            </w:pPr>
            <w:r w:rsidRPr="001351C9">
              <w:rPr>
                <w:rFonts w:asciiTheme="minorHAnsi" w:hAnsiTheme="minorHAnsi" w:cstheme="minorHAnsi"/>
              </w:rPr>
              <w:t>2.5</w:t>
            </w:r>
            <w:r w:rsidR="00EE657B" w:rsidRPr="001351C9">
              <w:rPr>
                <w:rFonts w:asciiTheme="minorHAnsi" w:hAnsiTheme="minorHAnsi" w:cstheme="minorHAnsi"/>
              </w:rPr>
              <w:t xml:space="preserve"> mm</w:t>
            </w:r>
          </w:p>
        </w:tc>
        <w:tc>
          <w:tcPr>
            <w:tcW w:w="3240" w:type="dxa"/>
          </w:tcPr>
          <w:p w14:paraId="2BD5BA09" w14:textId="4782F5B9" w:rsidR="0019547A" w:rsidRPr="001351C9" w:rsidRDefault="0019547A" w:rsidP="0019547A">
            <w:pPr>
              <w:pStyle w:val="ListParagraph"/>
              <w:ind w:left="0"/>
              <w:jc w:val="center"/>
              <w:rPr>
                <w:rFonts w:asciiTheme="minorHAnsi" w:hAnsiTheme="minorHAnsi" w:cstheme="minorHAnsi"/>
              </w:rPr>
            </w:pPr>
            <w:r w:rsidRPr="001351C9">
              <w:rPr>
                <w:rFonts w:asciiTheme="minorHAnsi" w:hAnsiTheme="minorHAnsi" w:cstheme="minorHAnsi"/>
              </w:rPr>
              <w:t>2.5 mm diameter by 2.5 mm long</w:t>
            </w:r>
          </w:p>
        </w:tc>
      </w:tr>
      <w:tr w:rsidR="0019547A" w:rsidRPr="001351C9" w14:paraId="18D42494" w14:textId="77777777" w:rsidTr="00FE518D">
        <w:tc>
          <w:tcPr>
            <w:tcW w:w="1800" w:type="dxa"/>
          </w:tcPr>
          <w:p w14:paraId="0440481E" w14:textId="45BDAF73" w:rsidR="0019547A" w:rsidRPr="001351C9" w:rsidRDefault="0019547A" w:rsidP="00987B2B">
            <w:pPr>
              <w:pStyle w:val="ListParagraph"/>
              <w:ind w:left="0"/>
              <w:jc w:val="center"/>
              <w:rPr>
                <w:rFonts w:asciiTheme="minorHAnsi" w:hAnsiTheme="minorHAnsi" w:cstheme="minorHAnsi"/>
              </w:rPr>
            </w:pPr>
            <w:r w:rsidRPr="001351C9">
              <w:rPr>
                <w:rFonts w:asciiTheme="minorHAnsi" w:hAnsiTheme="minorHAnsi" w:cstheme="minorHAnsi"/>
              </w:rPr>
              <w:t>3.0</w:t>
            </w:r>
            <w:r w:rsidR="00EE657B" w:rsidRPr="001351C9">
              <w:rPr>
                <w:rFonts w:asciiTheme="minorHAnsi" w:hAnsiTheme="minorHAnsi" w:cstheme="minorHAnsi"/>
              </w:rPr>
              <w:t xml:space="preserve"> mm</w:t>
            </w:r>
          </w:p>
        </w:tc>
        <w:tc>
          <w:tcPr>
            <w:tcW w:w="3240" w:type="dxa"/>
          </w:tcPr>
          <w:p w14:paraId="015E46F0" w14:textId="3DA23263" w:rsidR="0019547A" w:rsidRPr="001351C9" w:rsidRDefault="0019547A" w:rsidP="0019547A">
            <w:pPr>
              <w:pStyle w:val="ListParagraph"/>
              <w:ind w:left="0"/>
              <w:jc w:val="center"/>
              <w:rPr>
                <w:rFonts w:asciiTheme="minorHAnsi" w:hAnsiTheme="minorHAnsi" w:cstheme="minorHAnsi"/>
              </w:rPr>
            </w:pPr>
            <w:r w:rsidRPr="001351C9">
              <w:rPr>
                <w:rFonts w:asciiTheme="minorHAnsi" w:hAnsiTheme="minorHAnsi" w:cstheme="minorHAnsi"/>
              </w:rPr>
              <w:t>3.0 mm diameter by 3.0 mm long</w:t>
            </w:r>
          </w:p>
        </w:tc>
      </w:tr>
      <w:tr w:rsidR="0019547A" w:rsidRPr="001351C9" w14:paraId="52C71960" w14:textId="77777777" w:rsidTr="00FE518D">
        <w:tc>
          <w:tcPr>
            <w:tcW w:w="1800" w:type="dxa"/>
          </w:tcPr>
          <w:p w14:paraId="1D8C0EDF" w14:textId="0AA01DE0" w:rsidR="0019547A" w:rsidRPr="001351C9" w:rsidRDefault="0019547A" w:rsidP="00987B2B">
            <w:pPr>
              <w:pStyle w:val="ListParagraph"/>
              <w:ind w:left="0"/>
              <w:jc w:val="center"/>
              <w:rPr>
                <w:rFonts w:asciiTheme="minorHAnsi" w:hAnsiTheme="minorHAnsi" w:cstheme="minorHAnsi"/>
              </w:rPr>
            </w:pPr>
            <w:r w:rsidRPr="001351C9">
              <w:rPr>
                <w:rFonts w:asciiTheme="minorHAnsi" w:hAnsiTheme="minorHAnsi" w:cstheme="minorHAnsi"/>
              </w:rPr>
              <w:t>4.0</w:t>
            </w:r>
            <w:r w:rsidR="00EE657B" w:rsidRPr="001351C9">
              <w:rPr>
                <w:rFonts w:asciiTheme="minorHAnsi" w:hAnsiTheme="minorHAnsi" w:cstheme="minorHAnsi"/>
              </w:rPr>
              <w:t xml:space="preserve"> mm</w:t>
            </w:r>
          </w:p>
        </w:tc>
        <w:tc>
          <w:tcPr>
            <w:tcW w:w="3240" w:type="dxa"/>
          </w:tcPr>
          <w:p w14:paraId="5FD3934F" w14:textId="4777D67F" w:rsidR="0019547A" w:rsidRPr="001351C9" w:rsidRDefault="0019547A" w:rsidP="0019547A">
            <w:pPr>
              <w:pStyle w:val="ListParagraph"/>
              <w:ind w:left="0"/>
              <w:jc w:val="center"/>
              <w:rPr>
                <w:rFonts w:asciiTheme="minorHAnsi" w:hAnsiTheme="minorHAnsi" w:cstheme="minorHAnsi"/>
              </w:rPr>
            </w:pPr>
            <w:r w:rsidRPr="001351C9">
              <w:rPr>
                <w:rFonts w:asciiTheme="minorHAnsi" w:hAnsiTheme="minorHAnsi" w:cstheme="minorHAnsi"/>
              </w:rPr>
              <w:t>4.0 mm diameter by 4.0 mm long</w:t>
            </w:r>
          </w:p>
        </w:tc>
      </w:tr>
      <w:tr w:rsidR="0019547A" w:rsidRPr="001351C9" w14:paraId="09B52969" w14:textId="77777777" w:rsidTr="00FE518D">
        <w:tc>
          <w:tcPr>
            <w:tcW w:w="1800" w:type="dxa"/>
          </w:tcPr>
          <w:p w14:paraId="6B0A5426" w14:textId="289EF7C6" w:rsidR="0019547A" w:rsidRPr="001351C9" w:rsidRDefault="0019547A" w:rsidP="00987B2B">
            <w:pPr>
              <w:pStyle w:val="ListParagraph"/>
              <w:ind w:left="0"/>
              <w:jc w:val="center"/>
              <w:rPr>
                <w:rFonts w:asciiTheme="minorHAnsi" w:hAnsiTheme="minorHAnsi" w:cstheme="minorHAnsi"/>
              </w:rPr>
            </w:pPr>
            <w:r w:rsidRPr="001351C9">
              <w:rPr>
                <w:rFonts w:asciiTheme="minorHAnsi" w:hAnsiTheme="minorHAnsi" w:cstheme="minorHAnsi"/>
              </w:rPr>
              <w:t>5.0</w:t>
            </w:r>
            <w:r w:rsidR="00EE657B" w:rsidRPr="001351C9">
              <w:rPr>
                <w:rFonts w:asciiTheme="minorHAnsi" w:hAnsiTheme="minorHAnsi" w:cstheme="minorHAnsi"/>
              </w:rPr>
              <w:t xml:space="preserve"> mm </w:t>
            </w:r>
          </w:p>
        </w:tc>
        <w:tc>
          <w:tcPr>
            <w:tcW w:w="3240" w:type="dxa"/>
          </w:tcPr>
          <w:p w14:paraId="064B16C5" w14:textId="69BF12AA" w:rsidR="0019547A" w:rsidRPr="001351C9" w:rsidRDefault="0019547A" w:rsidP="0019547A">
            <w:pPr>
              <w:pStyle w:val="ListParagraph"/>
              <w:ind w:left="0"/>
              <w:jc w:val="center"/>
              <w:rPr>
                <w:rFonts w:asciiTheme="minorHAnsi" w:hAnsiTheme="minorHAnsi" w:cstheme="minorHAnsi"/>
              </w:rPr>
            </w:pPr>
            <w:r w:rsidRPr="001351C9">
              <w:rPr>
                <w:rFonts w:asciiTheme="minorHAnsi" w:hAnsiTheme="minorHAnsi" w:cstheme="minorHAnsi"/>
              </w:rPr>
              <w:t>5.0 mm diameter by 5.0 mm long</w:t>
            </w:r>
          </w:p>
        </w:tc>
      </w:tr>
      <w:tr w:rsidR="0019547A" w:rsidRPr="001351C9" w14:paraId="2A526D38" w14:textId="77777777" w:rsidTr="00FE518D">
        <w:tc>
          <w:tcPr>
            <w:tcW w:w="1800" w:type="dxa"/>
          </w:tcPr>
          <w:p w14:paraId="2387E1EA" w14:textId="04C91411" w:rsidR="0019547A" w:rsidRPr="001351C9" w:rsidRDefault="0019547A" w:rsidP="00987B2B">
            <w:pPr>
              <w:pStyle w:val="ListParagraph"/>
              <w:ind w:left="0"/>
              <w:jc w:val="center"/>
              <w:rPr>
                <w:rFonts w:asciiTheme="minorHAnsi" w:hAnsiTheme="minorHAnsi" w:cstheme="minorHAnsi"/>
              </w:rPr>
            </w:pPr>
            <w:r w:rsidRPr="001351C9">
              <w:rPr>
                <w:rFonts w:asciiTheme="minorHAnsi" w:hAnsiTheme="minorHAnsi" w:cstheme="minorHAnsi"/>
              </w:rPr>
              <w:t>6.0</w:t>
            </w:r>
            <w:r w:rsidR="00EE657B" w:rsidRPr="001351C9">
              <w:rPr>
                <w:rFonts w:asciiTheme="minorHAnsi" w:hAnsiTheme="minorHAnsi" w:cstheme="minorHAnsi"/>
              </w:rPr>
              <w:t xml:space="preserve"> mm</w:t>
            </w:r>
          </w:p>
        </w:tc>
        <w:tc>
          <w:tcPr>
            <w:tcW w:w="3240" w:type="dxa"/>
          </w:tcPr>
          <w:p w14:paraId="2EF28E86" w14:textId="3C9F4DA5" w:rsidR="0019547A" w:rsidRPr="001351C9" w:rsidRDefault="0019547A" w:rsidP="0019547A">
            <w:pPr>
              <w:pStyle w:val="ListParagraph"/>
              <w:ind w:left="0"/>
              <w:jc w:val="center"/>
              <w:rPr>
                <w:rFonts w:asciiTheme="minorHAnsi" w:hAnsiTheme="minorHAnsi" w:cstheme="minorHAnsi"/>
              </w:rPr>
            </w:pPr>
            <w:r w:rsidRPr="001351C9">
              <w:rPr>
                <w:rFonts w:asciiTheme="minorHAnsi" w:hAnsiTheme="minorHAnsi" w:cstheme="minorHAnsi"/>
              </w:rPr>
              <w:t>6.0 mm diameter by 6.0 mm long</w:t>
            </w:r>
          </w:p>
        </w:tc>
      </w:tr>
    </w:tbl>
    <w:p w14:paraId="12EBB3E4" w14:textId="77777777" w:rsidR="00161DED" w:rsidRPr="001351C9" w:rsidRDefault="00161DED" w:rsidP="00B354AA">
      <w:pPr>
        <w:pStyle w:val="ListParagraph"/>
        <w:rPr>
          <w:rFonts w:asciiTheme="minorHAnsi" w:hAnsiTheme="minorHAnsi" w:cstheme="minorHAnsi"/>
        </w:rPr>
      </w:pPr>
    </w:p>
    <w:p w14:paraId="65D21207" w14:textId="77777777" w:rsidR="006F212B" w:rsidRDefault="006F212B" w:rsidP="00B354AA">
      <w:pPr>
        <w:pStyle w:val="ListParagraph"/>
        <w:rPr>
          <w:rFonts w:asciiTheme="minorHAnsi" w:hAnsiTheme="minorHAnsi" w:cstheme="minorHAnsi"/>
        </w:rPr>
      </w:pPr>
    </w:p>
    <w:p w14:paraId="61AC880C" w14:textId="6EFFC915" w:rsidR="00C918F4" w:rsidRPr="001351C9" w:rsidRDefault="00BC7F13" w:rsidP="00B354AA">
      <w:pPr>
        <w:pStyle w:val="ListParagraph"/>
        <w:rPr>
          <w:rFonts w:asciiTheme="minorHAnsi" w:hAnsiTheme="minorHAnsi" w:cstheme="minorHAnsi"/>
        </w:rPr>
      </w:pPr>
      <w:r w:rsidRPr="001351C9">
        <w:rPr>
          <w:rFonts w:asciiTheme="minorHAnsi" w:hAnsiTheme="minorHAnsi" w:cstheme="minorHAnsi"/>
        </w:rPr>
        <w:t xml:space="preserve">*For </w:t>
      </w:r>
      <w:r w:rsidR="00F850F3" w:rsidRPr="001351C9">
        <w:rPr>
          <w:rFonts w:asciiTheme="minorHAnsi" w:hAnsiTheme="minorHAnsi" w:cstheme="minorHAnsi"/>
        </w:rPr>
        <w:t>Fish F</w:t>
      </w:r>
      <w:r w:rsidRPr="001351C9">
        <w:rPr>
          <w:rFonts w:asciiTheme="minorHAnsi" w:hAnsiTheme="minorHAnsi" w:cstheme="minorHAnsi"/>
        </w:rPr>
        <w:t>eed larger than 4.0 mm separate quote</w:t>
      </w:r>
      <w:r w:rsidR="002C1173" w:rsidRPr="001351C9">
        <w:rPr>
          <w:rFonts w:asciiTheme="minorHAnsi" w:hAnsiTheme="minorHAnsi" w:cstheme="minorHAnsi"/>
        </w:rPr>
        <w:t xml:space="preserve">s </w:t>
      </w:r>
      <w:r w:rsidRPr="001351C9">
        <w:rPr>
          <w:rFonts w:asciiTheme="minorHAnsi" w:hAnsiTheme="minorHAnsi" w:cstheme="minorHAnsi"/>
        </w:rPr>
        <w:t xml:space="preserve">shall be submitted for sinking and floating pellets.  Floating </w:t>
      </w:r>
      <w:r w:rsidR="0051645F">
        <w:rPr>
          <w:rFonts w:asciiTheme="minorHAnsi" w:hAnsiTheme="minorHAnsi" w:cstheme="minorHAnsi"/>
        </w:rPr>
        <w:t>F</w:t>
      </w:r>
      <w:r w:rsidRPr="001351C9">
        <w:rPr>
          <w:rFonts w:asciiTheme="minorHAnsi" w:hAnsiTheme="minorHAnsi" w:cstheme="minorHAnsi"/>
        </w:rPr>
        <w:t>eed shall have a density of between 22 and 29 pounds per cubic foot; slow sinking feed shall have a density of between 28 and 34 pounds per cubic foot.</w:t>
      </w:r>
    </w:p>
    <w:p w14:paraId="5DB79251" w14:textId="66750FE1" w:rsidR="00BC7F13" w:rsidRPr="001351C9" w:rsidRDefault="00BC7F13" w:rsidP="00B354AA">
      <w:pPr>
        <w:pStyle w:val="ListParagraph"/>
        <w:rPr>
          <w:rFonts w:asciiTheme="minorHAnsi" w:hAnsiTheme="minorHAnsi" w:cstheme="minorHAnsi"/>
          <w:b/>
          <w:bCs/>
        </w:rPr>
      </w:pPr>
    </w:p>
    <w:p w14:paraId="1DAF1EDF" w14:textId="77777777" w:rsidR="002B5028" w:rsidRPr="001351C9" w:rsidRDefault="002B5028" w:rsidP="00B354AA">
      <w:pPr>
        <w:pStyle w:val="ListParagraph"/>
        <w:rPr>
          <w:rFonts w:asciiTheme="minorHAnsi" w:hAnsiTheme="minorHAnsi" w:cstheme="minorHAnsi"/>
          <w:b/>
          <w:bCs/>
        </w:rPr>
      </w:pPr>
    </w:p>
    <w:p w14:paraId="33EF1E81" w14:textId="470A89DC" w:rsidR="00BC7F13" w:rsidRPr="0025257E" w:rsidRDefault="00BC7F13" w:rsidP="00B354AA">
      <w:pPr>
        <w:pStyle w:val="ListParagraph"/>
        <w:rPr>
          <w:rFonts w:asciiTheme="minorHAnsi" w:hAnsiTheme="minorHAnsi" w:cstheme="minorHAnsi"/>
          <w:b/>
          <w:bCs/>
        </w:rPr>
      </w:pPr>
      <w:r w:rsidRPr="0025257E">
        <w:rPr>
          <w:rFonts w:asciiTheme="minorHAnsi" w:hAnsiTheme="minorHAnsi" w:cstheme="minorHAnsi"/>
          <w:b/>
          <w:bCs/>
        </w:rPr>
        <w:t>Section 4.  General</w:t>
      </w:r>
      <w:r w:rsidR="006F212B">
        <w:rPr>
          <w:rFonts w:asciiTheme="minorHAnsi" w:hAnsiTheme="minorHAnsi" w:cstheme="minorHAnsi"/>
          <w:b/>
          <w:bCs/>
        </w:rPr>
        <w:t>.</w:t>
      </w:r>
    </w:p>
    <w:p w14:paraId="167E90E0" w14:textId="77777777" w:rsidR="00CB5E44" w:rsidRPr="001351C9" w:rsidRDefault="00CB5E44" w:rsidP="00801B38">
      <w:pPr>
        <w:ind w:left="720"/>
        <w:rPr>
          <w:rFonts w:asciiTheme="minorHAnsi" w:hAnsiTheme="minorHAnsi" w:cstheme="minorHAnsi"/>
        </w:rPr>
      </w:pPr>
    </w:p>
    <w:p w14:paraId="4939CB56" w14:textId="17DBC4B5" w:rsidR="00BC7F13" w:rsidRPr="001351C9" w:rsidRDefault="00801B38" w:rsidP="00801B38">
      <w:pPr>
        <w:ind w:left="720"/>
        <w:rPr>
          <w:rFonts w:asciiTheme="minorHAnsi" w:hAnsiTheme="minorHAnsi" w:cstheme="minorHAnsi"/>
        </w:rPr>
      </w:pPr>
      <w:r w:rsidRPr="001351C9">
        <w:rPr>
          <w:rFonts w:asciiTheme="minorHAnsi" w:hAnsiTheme="minorHAnsi" w:cstheme="minorHAnsi"/>
        </w:rPr>
        <w:t>*</w:t>
      </w:r>
      <w:r w:rsidR="00BC7F13" w:rsidRPr="001351C9">
        <w:rPr>
          <w:rFonts w:asciiTheme="minorHAnsi" w:hAnsiTheme="minorHAnsi" w:cstheme="minorHAnsi"/>
        </w:rPr>
        <w:t xml:space="preserve">Granules and </w:t>
      </w:r>
      <w:r w:rsidR="0025257E">
        <w:rPr>
          <w:rFonts w:asciiTheme="minorHAnsi" w:hAnsiTheme="minorHAnsi" w:cstheme="minorHAnsi"/>
        </w:rPr>
        <w:t>P</w:t>
      </w:r>
      <w:r w:rsidR="00BC7F13" w:rsidRPr="001351C9">
        <w:rPr>
          <w:rFonts w:asciiTheme="minorHAnsi" w:hAnsiTheme="minorHAnsi" w:cstheme="minorHAnsi"/>
        </w:rPr>
        <w:t xml:space="preserve">ellets shall have a texture that is </w:t>
      </w:r>
      <w:r w:rsidRPr="001351C9">
        <w:rPr>
          <w:rFonts w:asciiTheme="minorHAnsi" w:hAnsiTheme="minorHAnsi" w:cstheme="minorHAnsi"/>
        </w:rPr>
        <w:t xml:space="preserve">palatable to </w:t>
      </w:r>
      <w:r w:rsidR="002C1173" w:rsidRPr="001351C9">
        <w:rPr>
          <w:rFonts w:asciiTheme="minorHAnsi" w:hAnsiTheme="minorHAnsi" w:cstheme="minorHAnsi"/>
        </w:rPr>
        <w:t>T</w:t>
      </w:r>
      <w:r w:rsidRPr="001351C9">
        <w:rPr>
          <w:rFonts w:asciiTheme="minorHAnsi" w:hAnsiTheme="minorHAnsi" w:cstheme="minorHAnsi"/>
        </w:rPr>
        <w:t xml:space="preserve">rout and </w:t>
      </w:r>
      <w:r w:rsidR="002C1173" w:rsidRPr="001351C9">
        <w:rPr>
          <w:rFonts w:asciiTheme="minorHAnsi" w:hAnsiTheme="minorHAnsi" w:cstheme="minorHAnsi"/>
        </w:rPr>
        <w:t>S</w:t>
      </w:r>
      <w:r w:rsidRPr="001351C9">
        <w:rPr>
          <w:rFonts w:asciiTheme="minorHAnsi" w:hAnsiTheme="minorHAnsi" w:cstheme="minorHAnsi"/>
        </w:rPr>
        <w:t xml:space="preserve">almon and be </w:t>
      </w:r>
      <w:proofErr w:type="gramStart"/>
      <w:r w:rsidRPr="001351C9">
        <w:rPr>
          <w:rFonts w:asciiTheme="minorHAnsi" w:hAnsiTheme="minorHAnsi" w:cstheme="minorHAnsi"/>
        </w:rPr>
        <w:t>round in shape</w:t>
      </w:r>
      <w:proofErr w:type="gramEnd"/>
      <w:r w:rsidRPr="001351C9">
        <w:rPr>
          <w:rFonts w:asciiTheme="minorHAnsi" w:hAnsiTheme="minorHAnsi" w:cstheme="minorHAnsi"/>
        </w:rPr>
        <w:t>.</w:t>
      </w:r>
    </w:p>
    <w:p w14:paraId="618D30DC" w14:textId="77777777" w:rsidR="006718DD" w:rsidRPr="001351C9" w:rsidRDefault="006718DD" w:rsidP="00801B38">
      <w:pPr>
        <w:ind w:left="720"/>
        <w:rPr>
          <w:rFonts w:asciiTheme="minorHAnsi" w:hAnsiTheme="minorHAnsi" w:cstheme="minorHAnsi"/>
        </w:rPr>
      </w:pPr>
    </w:p>
    <w:p w14:paraId="1BF58193" w14:textId="0B765FB2" w:rsidR="00C918F4" w:rsidRPr="001351C9" w:rsidRDefault="00801B38" w:rsidP="00B354AA">
      <w:pPr>
        <w:pStyle w:val="ListParagraph"/>
        <w:rPr>
          <w:rFonts w:asciiTheme="minorHAnsi" w:hAnsiTheme="minorHAnsi" w:cstheme="minorHAnsi"/>
        </w:rPr>
      </w:pPr>
      <w:r w:rsidRPr="001351C9">
        <w:rPr>
          <w:rFonts w:asciiTheme="minorHAnsi" w:hAnsiTheme="minorHAnsi" w:cstheme="minorHAnsi"/>
          <w:b/>
          <w:bCs/>
        </w:rPr>
        <w:t>*</w:t>
      </w:r>
      <w:r w:rsidR="00C22A45" w:rsidRPr="001351C9">
        <w:rPr>
          <w:rFonts w:asciiTheme="minorHAnsi" w:hAnsiTheme="minorHAnsi" w:cstheme="minorHAnsi"/>
        </w:rPr>
        <w:t xml:space="preserve">All </w:t>
      </w:r>
      <w:r w:rsidR="00A138ED" w:rsidRPr="001351C9">
        <w:rPr>
          <w:rFonts w:asciiTheme="minorHAnsi" w:hAnsiTheme="minorHAnsi" w:cstheme="minorHAnsi"/>
        </w:rPr>
        <w:t>Fish Feed</w:t>
      </w:r>
      <w:r w:rsidR="00C22A45" w:rsidRPr="001351C9">
        <w:rPr>
          <w:rFonts w:asciiTheme="minorHAnsi" w:hAnsiTheme="minorHAnsi" w:cstheme="minorHAnsi"/>
        </w:rPr>
        <w:t xml:space="preserve"> are to be screen for size as specified.  At least 85% of the feed must meet sieve or pellet size.</w:t>
      </w:r>
    </w:p>
    <w:p w14:paraId="17EFB404" w14:textId="77777777" w:rsidR="00A138ED" w:rsidRPr="001351C9" w:rsidRDefault="00A138ED" w:rsidP="00B354AA">
      <w:pPr>
        <w:pStyle w:val="ListParagraph"/>
        <w:rPr>
          <w:rFonts w:asciiTheme="minorHAnsi" w:hAnsiTheme="minorHAnsi" w:cstheme="minorHAnsi"/>
        </w:rPr>
      </w:pPr>
    </w:p>
    <w:p w14:paraId="482B8A90" w14:textId="7A90CBEB" w:rsidR="00C22A45" w:rsidRPr="001351C9" w:rsidRDefault="00C22A45" w:rsidP="00B354AA">
      <w:pPr>
        <w:pStyle w:val="ListParagraph"/>
        <w:rPr>
          <w:rFonts w:asciiTheme="minorHAnsi" w:hAnsiTheme="minorHAnsi" w:cstheme="minorHAnsi"/>
        </w:rPr>
      </w:pPr>
      <w:r w:rsidRPr="001351C9">
        <w:rPr>
          <w:rFonts w:asciiTheme="minorHAnsi" w:hAnsiTheme="minorHAnsi" w:cstheme="minorHAnsi"/>
          <w:b/>
          <w:bCs/>
        </w:rPr>
        <w:t>*</w:t>
      </w:r>
      <w:r w:rsidRPr="001351C9">
        <w:rPr>
          <w:rFonts w:asciiTheme="minorHAnsi" w:hAnsiTheme="minorHAnsi" w:cstheme="minorHAnsi"/>
        </w:rPr>
        <w:t>The</w:t>
      </w:r>
      <w:r w:rsidR="00341AA6" w:rsidRPr="001351C9">
        <w:rPr>
          <w:rFonts w:asciiTheme="minorHAnsi" w:hAnsiTheme="minorHAnsi" w:cstheme="minorHAnsi"/>
        </w:rPr>
        <w:t xml:space="preserve"> Fish F</w:t>
      </w:r>
      <w:r w:rsidRPr="001351C9">
        <w:rPr>
          <w:rFonts w:asciiTheme="minorHAnsi" w:hAnsiTheme="minorHAnsi" w:cstheme="minorHAnsi"/>
        </w:rPr>
        <w:t xml:space="preserve">eed shall be a </w:t>
      </w:r>
      <w:r w:rsidR="00A138ED" w:rsidRPr="001351C9">
        <w:rPr>
          <w:rFonts w:asciiTheme="minorHAnsi" w:hAnsiTheme="minorHAnsi" w:cstheme="minorHAnsi"/>
        </w:rPr>
        <w:t>negative buoyancy</w:t>
      </w:r>
      <w:r w:rsidRPr="001351C9">
        <w:rPr>
          <w:rFonts w:asciiTheme="minorHAnsi" w:hAnsiTheme="minorHAnsi" w:cstheme="minorHAnsi"/>
        </w:rPr>
        <w:t xml:space="preserve"> for sinking type, with a sinking rate that allows adequate utilization by the fish under normal feeding conditions and practices.</w:t>
      </w:r>
    </w:p>
    <w:p w14:paraId="561FAFDD" w14:textId="77777777" w:rsidR="00A138ED" w:rsidRPr="001351C9" w:rsidRDefault="00A138ED" w:rsidP="00B354AA">
      <w:pPr>
        <w:pStyle w:val="ListParagraph"/>
        <w:rPr>
          <w:rFonts w:asciiTheme="minorHAnsi" w:hAnsiTheme="minorHAnsi" w:cstheme="minorHAnsi"/>
        </w:rPr>
      </w:pPr>
    </w:p>
    <w:p w14:paraId="137C99AB" w14:textId="2DADAE76" w:rsidR="00C22A45" w:rsidRPr="001351C9" w:rsidRDefault="00C22A45" w:rsidP="00B354AA">
      <w:pPr>
        <w:pStyle w:val="ListParagraph"/>
        <w:rPr>
          <w:rFonts w:asciiTheme="minorHAnsi" w:hAnsiTheme="minorHAnsi" w:cstheme="minorHAnsi"/>
        </w:rPr>
      </w:pPr>
      <w:r w:rsidRPr="001351C9">
        <w:rPr>
          <w:rFonts w:asciiTheme="minorHAnsi" w:hAnsiTheme="minorHAnsi" w:cstheme="minorHAnsi"/>
          <w:b/>
          <w:bCs/>
        </w:rPr>
        <w:t>*</w:t>
      </w:r>
      <w:r w:rsidRPr="001351C9">
        <w:rPr>
          <w:rFonts w:asciiTheme="minorHAnsi" w:hAnsiTheme="minorHAnsi" w:cstheme="minorHAnsi"/>
        </w:rPr>
        <w:t xml:space="preserve">The </w:t>
      </w:r>
      <w:r w:rsidR="00341AA6" w:rsidRPr="001351C9">
        <w:rPr>
          <w:rFonts w:asciiTheme="minorHAnsi" w:hAnsiTheme="minorHAnsi" w:cstheme="minorHAnsi"/>
        </w:rPr>
        <w:t>Fish F</w:t>
      </w:r>
      <w:r w:rsidRPr="001351C9">
        <w:rPr>
          <w:rFonts w:asciiTheme="minorHAnsi" w:hAnsiTheme="minorHAnsi" w:cstheme="minorHAnsi"/>
        </w:rPr>
        <w:t xml:space="preserve">eed shall </w:t>
      </w:r>
      <w:r w:rsidR="00860550">
        <w:rPr>
          <w:rFonts w:asciiTheme="minorHAnsi" w:hAnsiTheme="minorHAnsi" w:cstheme="minorHAnsi"/>
        </w:rPr>
        <w:t xml:space="preserve">possess sufficient durability and water stability to maintain its </w:t>
      </w:r>
      <w:r w:rsidR="0036776E">
        <w:rPr>
          <w:rFonts w:asciiTheme="minorHAnsi" w:hAnsiTheme="minorHAnsi" w:cstheme="minorHAnsi"/>
        </w:rPr>
        <w:t>integrity</w:t>
      </w:r>
      <w:r w:rsidR="00860550">
        <w:rPr>
          <w:rFonts w:asciiTheme="minorHAnsi" w:hAnsiTheme="minorHAnsi" w:cstheme="minorHAnsi"/>
        </w:rPr>
        <w:t xml:space="preserve"> during packaging, transportation, sto</w:t>
      </w:r>
      <w:r w:rsidR="007E2D11">
        <w:rPr>
          <w:rFonts w:asciiTheme="minorHAnsi" w:hAnsiTheme="minorHAnsi" w:cstheme="minorHAnsi"/>
        </w:rPr>
        <w:t>rage, and feed</w:t>
      </w:r>
      <w:r w:rsidR="0036776E">
        <w:rPr>
          <w:rFonts w:asciiTheme="minorHAnsi" w:hAnsiTheme="minorHAnsi" w:cstheme="minorHAnsi"/>
        </w:rPr>
        <w:t>in</w:t>
      </w:r>
      <w:r w:rsidR="00F14C84">
        <w:rPr>
          <w:rFonts w:asciiTheme="minorHAnsi" w:hAnsiTheme="minorHAnsi" w:cstheme="minorHAnsi"/>
        </w:rPr>
        <w:t xml:space="preserve">g </w:t>
      </w:r>
      <w:r w:rsidR="007E2D11">
        <w:rPr>
          <w:rFonts w:asciiTheme="minorHAnsi" w:hAnsiTheme="minorHAnsi" w:cstheme="minorHAnsi"/>
        </w:rPr>
        <w:t>while submerged in water.</w:t>
      </w:r>
    </w:p>
    <w:p w14:paraId="1514B54E" w14:textId="77777777" w:rsidR="00341AA6" w:rsidRPr="001351C9" w:rsidRDefault="00341AA6" w:rsidP="00B354AA">
      <w:pPr>
        <w:pStyle w:val="ListParagraph"/>
        <w:rPr>
          <w:rFonts w:asciiTheme="minorHAnsi" w:hAnsiTheme="minorHAnsi" w:cstheme="minorHAnsi"/>
        </w:rPr>
      </w:pPr>
    </w:p>
    <w:p w14:paraId="4A84B3EE" w14:textId="1051A15E" w:rsidR="00C22A45" w:rsidRDefault="00C22A45" w:rsidP="00B354AA">
      <w:pPr>
        <w:pStyle w:val="ListParagraph"/>
        <w:rPr>
          <w:rFonts w:asciiTheme="minorHAnsi" w:hAnsiTheme="minorHAnsi" w:cstheme="minorHAnsi"/>
        </w:rPr>
      </w:pPr>
      <w:r w:rsidRPr="001351C9">
        <w:rPr>
          <w:rFonts w:asciiTheme="minorHAnsi" w:hAnsiTheme="minorHAnsi" w:cstheme="minorHAnsi"/>
          <w:b/>
          <w:bCs/>
        </w:rPr>
        <w:t>*</w:t>
      </w:r>
      <w:r w:rsidRPr="001351C9">
        <w:rPr>
          <w:rFonts w:asciiTheme="minorHAnsi" w:hAnsiTheme="minorHAnsi" w:cstheme="minorHAnsi"/>
        </w:rPr>
        <w:t xml:space="preserve">The dust content of individual containers (bags or boxes) of </w:t>
      </w:r>
      <w:r w:rsidR="003D7656" w:rsidRPr="001351C9">
        <w:rPr>
          <w:rFonts w:asciiTheme="minorHAnsi" w:hAnsiTheme="minorHAnsi" w:cstheme="minorHAnsi"/>
        </w:rPr>
        <w:t>Fish Fe</w:t>
      </w:r>
      <w:r w:rsidRPr="001351C9">
        <w:rPr>
          <w:rFonts w:asciiTheme="minorHAnsi" w:hAnsiTheme="minorHAnsi" w:cstheme="minorHAnsi"/>
        </w:rPr>
        <w:t>ed should not exceed 1% by weight at the point of delivery for use.  Dust is defined as particles that would pass through a 0.42 mm screen.</w:t>
      </w:r>
    </w:p>
    <w:p w14:paraId="04E7F0ED" w14:textId="77777777" w:rsidR="00E312AA" w:rsidRDefault="00E312AA" w:rsidP="00B354AA">
      <w:pPr>
        <w:pStyle w:val="ListParagraph"/>
        <w:rPr>
          <w:rFonts w:asciiTheme="minorHAnsi" w:hAnsiTheme="minorHAnsi" w:cstheme="minorHAnsi"/>
        </w:rPr>
      </w:pPr>
    </w:p>
    <w:p w14:paraId="4A2203D1" w14:textId="77777777" w:rsidR="00E312AA" w:rsidRDefault="00E312AA" w:rsidP="00B354AA">
      <w:pPr>
        <w:pStyle w:val="ListParagraph"/>
        <w:rPr>
          <w:rFonts w:asciiTheme="minorHAnsi" w:hAnsiTheme="minorHAnsi" w:cstheme="minorHAnsi"/>
        </w:rPr>
      </w:pPr>
    </w:p>
    <w:p w14:paraId="5EDB7803" w14:textId="47E6D142" w:rsidR="00C22A45" w:rsidRPr="001351C9" w:rsidRDefault="00C22A45" w:rsidP="00B354AA">
      <w:pPr>
        <w:pStyle w:val="ListParagraph"/>
        <w:rPr>
          <w:rFonts w:asciiTheme="minorHAnsi" w:hAnsiTheme="minorHAnsi" w:cstheme="minorHAnsi"/>
        </w:rPr>
      </w:pPr>
      <w:r w:rsidRPr="001351C9">
        <w:rPr>
          <w:rFonts w:asciiTheme="minorHAnsi" w:hAnsiTheme="minorHAnsi" w:cstheme="minorHAnsi"/>
          <w:b/>
          <w:bCs/>
        </w:rPr>
        <w:t>*</w:t>
      </w:r>
      <w:r w:rsidRPr="001351C9">
        <w:rPr>
          <w:rFonts w:asciiTheme="minorHAnsi" w:hAnsiTheme="minorHAnsi" w:cstheme="minorHAnsi"/>
        </w:rPr>
        <w:t xml:space="preserve">Vendors </w:t>
      </w:r>
      <w:r w:rsidR="005C1BC2" w:rsidRPr="001351C9">
        <w:rPr>
          <w:rFonts w:asciiTheme="minorHAnsi" w:hAnsiTheme="minorHAnsi" w:cstheme="minorHAnsi"/>
        </w:rPr>
        <w:t>warrant</w:t>
      </w:r>
      <w:r w:rsidR="001821A8" w:rsidRPr="001351C9">
        <w:rPr>
          <w:rFonts w:asciiTheme="minorHAnsi" w:hAnsiTheme="minorHAnsi" w:cstheme="minorHAnsi"/>
        </w:rPr>
        <w:t xml:space="preserve"> the feed contaminant levels are below thresholds for producing healthy Pacific Salmon capable of thriving after release in the wild and feed contaminant levels do not present a human health fish consumption risk.</w:t>
      </w:r>
    </w:p>
    <w:p w14:paraId="1D406E65" w14:textId="77777777" w:rsidR="005C1BC2" w:rsidRPr="001351C9" w:rsidRDefault="005C1BC2" w:rsidP="00B354AA">
      <w:pPr>
        <w:pStyle w:val="ListParagraph"/>
        <w:rPr>
          <w:rFonts w:asciiTheme="minorHAnsi" w:hAnsiTheme="minorHAnsi" w:cstheme="minorHAnsi"/>
        </w:rPr>
      </w:pPr>
    </w:p>
    <w:p w14:paraId="7FF2450F" w14:textId="38A727E7" w:rsidR="001821A8" w:rsidRPr="001351C9" w:rsidRDefault="001821A8" w:rsidP="00B354AA">
      <w:pPr>
        <w:pStyle w:val="ListParagraph"/>
        <w:rPr>
          <w:rFonts w:asciiTheme="minorHAnsi" w:hAnsiTheme="minorHAnsi" w:cstheme="minorHAnsi"/>
        </w:rPr>
      </w:pPr>
      <w:r w:rsidRPr="001351C9">
        <w:rPr>
          <w:rFonts w:asciiTheme="minorHAnsi" w:hAnsiTheme="minorHAnsi" w:cstheme="minorHAnsi"/>
          <w:b/>
          <w:bCs/>
        </w:rPr>
        <w:t>*</w:t>
      </w:r>
      <w:r w:rsidRPr="001351C9">
        <w:rPr>
          <w:rFonts w:asciiTheme="minorHAnsi" w:hAnsiTheme="minorHAnsi" w:cstheme="minorHAnsi"/>
        </w:rPr>
        <w:t>Vendor must immediately notify the Statewide</w:t>
      </w:r>
      <w:r w:rsidR="006060A6" w:rsidRPr="001351C9">
        <w:rPr>
          <w:rFonts w:asciiTheme="minorHAnsi" w:hAnsiTheme="minorHAnsi" w:cstheme="minorHAnsi"/>
        </w:rPr>
        <w:t xml:space="preserve"> Hatchery Secretary if </w:t>
      </w:r>
      <w:r w:rsidR="00437164" w:rsidRPr="001351C9">
        <w:rPr>
          <w:rFonts w:asciiTheme="minorHAnsi" w:hAnsiTheme="minorHAnsi" w:cstheme="minorHAnsi"/>
        </w:rPr>
        <w:t>Fish Fe</w:t>
      </w:r>
      <w:r w:rsidR="006060A6" w:rsidRPr="001351C9">
        <w:rPr>
          <w:rFonts w:asciiTheme="minorHAnsi" w:hAnsiTheme="minorHAnsi" w:cstheme="minorHAnsi"/>
        </w:rPr>
        <w:t>ed problems are detected through internal quality monitoring at the factory or reported to the contractor by other feed users.</w:t>
      </w:r>
    </w:p>
    <w:p w14:paraId="048D8D78" w14:textId="77777777" w:rsidR="00437164" w:rsidRPr="001351C9" w:rsidRDefault="00437164" w:rsidP="00B354AA">
      <w:pPr>
        <w:pStyle w:val="ListParagraph"/>
        <w:rPr>
          <w:rFonts w:asciiTheme="minorHAnsi" w:hAnsiTheme="minorHAnsi" w:cstheme="minorHAnsi"/>
        </w:rPr>
      </w:pPr>
    </w:p>
    <w:p w14:paraId="25CA7423" w14:textId="57976418" w:rsidR="006060A6" w:rsidRPr="001351C9" w:rsidRDefault="006060A6" w:rsidP="00B354AA">
      <w:pPr>
        <w:pStyle w:val="ListParagraph"/>
        <w:rPr>
          <w:rFonts w:asciiTheme="minorHAnsi" w:hAnsiTheme="minorHAnsi" w:cstheme="minorHAnsi"/>
        </w:rPr>
      </w:pPr>
      <w:r w:rsidRPr="001351C9">
        <w:rPr>
          <w:rFonts w:asciiTheme="minorHAnsi" w:hAnsiTheme="minorHAnsi" w:cstheme="minorHAnsi"/>
          <w:b/>
          <w:bCs/>
        </w:rPr>
        <w:t>*</w:t>
      </w:r>
      <w:r w:rsidRPr="001351C9">
        <w:rPr>
          <w:rFonts w:asciiTheme="minorHAnsi" w:hAnsiTheme="minorHAnsi" w:cstheme="minorHAnsi"/>
        </w:rPr>
        <w:t>Feed shall conform to Indiana Feed Laws</w:t>
      </w:r>
      <w:proofErr w:type="gramStart"/>
      <w:r w:rsidRPr="001351C9">
        <w:rPr>
          <w:rFonts w:asciiTheme="minorHAnsi" w:hAnsiTheme="minorHAnsi" w:cstheme="minorHAnsi"/>
        </w:rPr>
        <w:t>:  IC</w:t>
      </w:r>
      <w:proofErr w:type="gramEnd"/>
      <w:r w:rsidRPr="001351C9">
        <w:rPr>
          <w:rFonts w:asciiTheme="minorHAnsi" w:hAnsiTheme="minorHAnsi" w:cstheme="minorHAnsi"/>
        </w:rPr>
        <w:t xml:space="preserve"> 15-19-7 and 355 IAC Article 6.</w:t>
      </w:r>
    </w:p>
    <w:p w14:paraId="69DF4945" w14:textId="77777777" w:rsidR="00B04399" w:rsidRPr="00D434F1" w:rsidRDefault="00B04399" w:rsidP="00D434F1">
      <w:pPr>
        <w:rPr>
          <w:rFonts w:asciiTheme="minorHAnsi" w:hAnsiTheme="minorHAnsi" w:cstheme="minorHAnsi"/>
          <w:b/>
          <w:bCs/>
        </w:rPr>
      </w:pPr>
    </w:p>
    <w:p w14:paraId="312B61BE" w14:textId="011B81C2" w:rsidR="00071BFE" w:rsidRPr="001351C9" w:rsidRDefault="00071BFE" w:rsidP="00B354AA">
      <w:pPr>
        <w:pStyle w:val="ListParagraph"/>
        <w:rPr>
          <w:rFonts w:asciiTheme="minorHAnsi" w:hAnsiTheme="minorHAnsi" w:cstheme="minorHAnsi"/>
          <w:b/>
          <w:bCs/>
        </w:rPr>
      </w:pPr>
      <w:r w:rsidRPr="001351C9">
        <w:rPr>
          <w:rFonts w:asciiTheme="minorHAnsi" w:hAnsiTheme="minorHAnsi" w:cstheme="minorHAnsi"/>
          <w:b/>
          <w:bCs/>
        </w:rPr>
        <w:t>Section 5. Packaging and Labeling</w:t>
      </w:r>
      <w:r w:rsidR="00851F68">
        <w:rPr>
          <w:rFonts w:asciiTheme="minorHAnsi" w:hAnsiTheme="minorHAnsi" w:cstheme="minorHAnsi"/>
          <w:b/>
          <w:bCs/>
        </w:rPr>
        <w:t>.</w:t>
      </w:r>
    </w:p>
    <w:p w14:paraId="3F77A99F" w14:textId="6CB315D2" w:rsidR="00071BFE" w:rsidRPr="001351C9" w:rsidRDefault="00071BFE" w:rsidP="00B354AA">
      <w:pPr>
        <w:pStyle w:val="ListParagraph"/>
        <w:rPr>
          <w:rFonts w:asciiTheme="minorHAnsi" w:hAnsiTheme="minorHAnsi" w:cstheme="minorHAnsi"/>
        </w:rPr>
      </w:pPr>
    </w:p>
    <w:p w14:paraId="2D590A0F" w14:textId="4341E34B" w:rsidR="00071BFE" w:rsidRPr="006D1284" w:rsidRDefault="00071BFE" w:rsidP="00B354AA">
      <w:pPr>
        <w:pStyle w:val="ListParagraph"/>
        <w:rPr>
          <w:rFonts w:asciiTheme="minorHAnsi" w:hAnsiTheme="minorHAnsi" w:cstheme="minorHAnsi"/>
          <w:b/>
          <w:bCs/>
        </w:rPr>
      </w:pPr>
      <w:r w:rsidRPr="006D1284">
        <w:rPr>
          <w:rFonts w:asciiTheme="minorHAnsi" w:hAnsiTheme="minorHAnsi" w:cstheme="minorHAnsi"/>
          <w:b/>
          <w:bCs/>
          <w:u w:val="single"/>
        </w:rPr>
        <w:t>Packaging:</w:t>
      </w:r>
    </w:p>
    <w:p w14:paraId="51B99773" w14:textId="57F4037F" w:rsidR="00185334" w:rsidRPr="001351C9" w:rsidRDefault="00185334" w:rsidP="00B354AA">
      <w:pPr>
        <w:pStyle w:val="ListParagraph"/>
        <w:rPr>
          <w:rFonts w:asciiTheme="minorHAnsi" w:hAnsiTheme="minorHAnsi" w:cstheme="minorHAnsi"/>
        </w:rPr>
      </w:pPr>
    </w:p>
    <w:p w14:paraId="47370E7B" w14:textId="71850BCA" w:rsidR="00185334" w:rsidRPr="001351C9" w:rsidRDefault="00BB6AD4" w:rsidP="00BB6AD4">
      <w:pPr>
        <w:pStyle w:val="ListParagraph"/>
        <w:ind w:left="1080"/>
        <w:rPr>
          <w:rFonts w:asciiTheme="minorHAnsi" w:hAnsiTheme="minorHAnsi" w:cstheme="minorHAnsi"/>
        </w:rPr>
      </w:pPr>
      <w:r w:rsidRPr="001351C9">
        <w:rPr>
          <w:rFonts w:asciiTheme="minorHAnsi" w:hAnsiTheme="minorHAnsi" w:cstheme="minorHAnsi"/>
        </w:rPr>
        <w:t>*</w:t>
      </w:r>
      <w:r w:rsidR="00185334" w:rsidRPr="001351C9">
        <w:rPr>
          <w:rFonts w:asciiTheme="minorHAnsi" w:hAnsiTheme="minorHAnsi" w:cstheme="minorHAnsi"/>
        </w:rPr>
        <w:t xml:space="preserve">The </w:t>
      </w:r>
      <w:r w:rsidR="00B04399" w:rsidRPr="001351C9">
        <w:rPr>
          <w:rFonts w:asciiTheme="minorHAnsi" w:hAnsiTheme="minorHAnsi" w:cstheme="minorHAnsi"/>
        </w:rPr>
        <w:t>Fish F</w:t>
      </w:r>
      <w:r w:rsidR="00185334" w:rsidRPr="001351C9">
        <w:rPr>
          <w:rFonts w:asciiTheme="minorHAnsi" w:hAnsiTheme="minorHAnsi" w:cstheme="minorHAnsi"/>
        </w:rPr>
        <w:t xml:space="preserve">eed shall be packaged in new, multi-wall bags or cardboard boxes, with a moisture proof liner.  After being filled, the containers are to be sewn or sealed closed.  The net weight of the </w:t>
      </w:r>
      <w:r w:rsidR="00E663D6">
        <w:rPr>
          <w:rFonts w:asciiTheme="minorHAnsi" w:hAnsiTheme="minorHAnsi" w:cstheme="minorHAnsi"/>
        </w:rPr>
        <w:t>Fish F</w:t>
      </w:r>
      <w:r w:rsidR="00185334" w:rsidRPr="001351C9">
        <w:rPr>
          <w:rFonts w:asciiTheme="minorHAnsi" w:hAnsiTheme="minorHAnsi" w:cstheme="minorHAnsi"/>
        </w:rPr>
        <w:t xml:space="preserve">eed in each container shall not exceed 55 pounds. The </w:t>
      </w:r>
      <w:r w:rsidRPr="001351C9">
        <w:rPr>
          <w:rFonts w:asciiTheme="minorHAnsi" w:hAnsiTheme="minorHAnsi" w:cstheme="minorHAnsi"/>
        </w:rPr>
        <w:t xml:space="preserve">net </w:t>
      </w:r>
      <w:r w:rsidR="00185334" w:rsidRPr="001351C9">
        <w:rPr>
          <w:rFonts w:asciiTheme="minorHAnsi" w:hAnsiTheme="minorHAnsi" w:cstheme="minorHAnsi"/>
        </w:rPr>
        <w:t>weight of the feed in each container is to be the same and shall be marked on the container.</w:t>
      </w:r>
    </w:p>
    <w:p w14:paraId="0AFDC37B" w14:textId="77777777" w:rsidR="001A4B0F" w:rsidRPr="001351C9" w:rsidRDefault="001A4B0F" w:rsidP="00BB6AD4">
      <w:pPr>
        <w:pStyle w:val="ListParagraph"/>
        <w:ind w:left="1080"/>
        <w:rPr>
          <w:rFonts w:asciiTheme="minorHAnsi" w:hAnsiTheme="minorHAnsi" w:cstheme="minorHAnsi"/>
        </w:rPr>
      </w:pPr>
    </w:p>
    <w:p w14:paraId="4D73909B" w14:textId="6F61B053" w:rsidR="00BB6AD4" w:rsidRDefault="00BB6AD4" w:rsidP="00BB6AD4">
      <w:pPr>
        <w:pStyle w:val="ListParagraph"/>
        <w:ind w:left="1080"/>
        <w:rPr>
          <w:rFonts w:asciiTheme="minorHAnsi" w:hAnsiTheme="minorHAnsi" w:cstheme="minorHAnsi"/>
        </w:rPr>
      </w:pPr>
      <w:r w:rsidRPr="001351C9">
        <w:rPr>
          <w:rFonts w:asciiTheme="minorHAnsi" w:hAnsiTheme="minorHAnsi" w:cstheme="minorHAnsi"/>
        </w:rPr>
        <w:t xml:space="preserve">*The </w:t>
      </w:r>
      <w:r w:rsidR="000079EE" w:rsidRPr="001351C9">
        <w:rPr>
          <w:rFonts w:asciiTheme="minorHAnsi" w:hAnsiTheme="minorHAnsi" w:cstheme="minorHAnsi"/>
        </w:rPr>
        <w:t>Fish F</w:t>
      </w:r>
      <w:r w:rsidRPr="001351C9">
        <w:rPr>
          <w:rFonts w:asciiTheme="minorHAnsi" w:hAnsiTheme="minorHAnsi" w:cstheme="minorHAnsi"/>
        </w:rPr>
        <w:t>e</w:t>
      </w:r>
      <w:r w:rsidR="00B95596">
        <w:rPr>
          <w:rFonts w:asciiTheme="minorHAnsi" w:hAnsiTheme="minorHAnsi" w:cstheme="minorHAnsi"/>
        </w:rPr>
        <w:t>e</w:t>
      </w:r>
      <w:r w:rsidRPr="001351C9">
        <w:rPr>
          <w:rFonts w:asciiTheme="minorHAnsi" w:hAnsiTheme="minorHAnsi" w:cstheme="minorHAnsi"/>
        </w:rPr>
        <w:t>d is not to be bagged or boxed until properly cooled and adjusted to a moisture content as specified.</w:t>
      </w:r>
    </w:p>
    <w:p w14:paraId="05B7987D" w14:textId="77777777" w:rsidR="00B95596" w:rsidRPr="001351C9" w:rsidRDefault="00B95596" w:rsidP="00BB6AD4">
      <w:pPr>
        <w:pStyle w:val="ListParagraph"/>
        <w:ind w:left="1080"/>
        <w:rPr>
          <w:rFonts w:asciiTheme="minorHAnsi" w:hAnsiTheme="minorHAnsi" w:cstheme="minorHAnsi"/>
        </w:rPr>
      </w:pPr>
    </w:p>
    <w:p w14:paraId="6414ED42" w14:textId="08749137" w:rsidR="00BB6AD4" w:rsidRPr="00E663D6" w:rsidRDefault="000079EE" w:rsidP="00BB6AD4">
      <w:pPr>
        <w:pStyle w:val="ListParagraph"/>
        <w:ind w:left="1080"/>
        <w:rPr>
          <w:rFonts w:asciiTheme="minorHAnsi" w:hAnsiTheme="minorHAnsi" w:cstheme="minorHAnsi"/>
          <w:b/>
          <w:bCs/>
        </w:rPr>
      </w:pPr>
      <w:r w:rsidRPr="00E663D6">
        <w:rPr>
          <w:rFonts w:asciiTheme="minorHAnsi" w:hAnsiTheme="minorHAnsi" w:cstheme="minorHAnsi"/>
          <w:b/>
          <w:bCs/>
          <w:u w:val="single"/>
        </w:rPr>
        <w:t>L</w:t>
      </w:r>
      <w:r w:rsidR="00BB6AD4" w:rsidRPr="00E663D6">
        <w:rPr>
          <w:rFonts w:asciiTheme="minorHAnsi" w:hAnsiTheme="minorHAnsi" w:cstheme="minorHAnsi"/>
          <w:b/>
          <w:bCs/>
          <w:u w:val="single"/>
        </w:rPr>
        <w:t>abeling:</w:t>
      </w:r>
    </w:p>
    <w:p w14:paraId="48112733" w14:textId="5519A22C" w:rsidR="00BB6AD4" w:rsidRPr="001351C9" w:rsidRDefault="00BB6AD4" w:rsidP="00BB6AD4">
      <w:pPr>
        <w:pStyle w:val="ListParagraph"/>
        <w:ind w:left="1080"/>
        <w:rPr>
          <w:rFonts w:asciiTheme="minorHAnsi" w:hAnsiTheme="minorHAnsi" w:cstheme="minorHAnsi"/>
        </w:rPr>
      </w:pPr>
    </w:p>
    <w:p w14:paraId="536F593C" w14:textId="3BA50361" w:rsidR="00BB6AD4" w:rsidRPr="001351C9" w:rsidRDefault="00BB6AD4" w:rsidP="00BB6AD4">
      <w:pPr>
        <w:pStyle w:val="ListParagraph"/>
        <w:ind w:left="1080"/>
        <w:rPr>
          <w:rFonts w:asciiTheme="minorHAnsi" w:hAnsiTheme="minorHAnsi" w:cstheme="minorHAnsi"/>
        </w:rPr>
      </w:pPr>
      <w:r w:rsidRPr="001351C9">
        <w:rPr>
          <w:rFonts w:asciiTheme="minorHAnsi" w:hAnsiTheme="minorHAnsi" w:cstheme="minorHAnsi"/>
        </w:rPr>
        <w:t>*Each bag or box shall be stamped or tagged to show in an uncoded or readily understood format</w:t>
      </w:r>
      <w:proofErr w:type="gramStart"/>
      <w:r w:rsidRPr="001351C9">
        <w:rPr>
          <w:rFonts w:asciiTheme="minorHAnsi" w:hAnsiTheme="minorHAnsi" w:cstheme="minorHAnsi"/>
        </w:rPr>
        <w:t xml:space="preserve">:  </w:t>
      </w:r>
      <w:r w:rsidR="009A404F" w:rsidRPr="001351C9">
        <w:rPr>
          <w:rFonts w:asciiTheme="minorHAnsi" w:hAnsiTheme="minorHAnsi" w:cstheme="minorHAnsi"/>
        </w:rPr>
        <w:t>d</w:t>
      </w:r>
      <w:r w:rsidRPr="001351C9">
        <w:rPr>
          <w:rFonts w:asciiTheme="minorHAnsi" w:hAnsiTheme="minorHAnsi" w:cstheme="minorHAnsi"/>
        </w:rPr>
        <w:t>iet</w:t>
      </w:r>
      <w:proofErr w:type="gramEnd"/>
      <w:r w:rsidRPr="001351C9">
        <w:rPr>
          <w:rFonts w:asciiTheme="minorHAnsi" w:hAnsiTheme="minorHAnsi" w:cstheme="minorHAnsi"/>
        </w:rPr>
        <w:t xml:space="preserve"> </w:t>
      </w:r>
      <w:r w:rsidR="009A404F" w:rsidRPr="001351C9">
        <w:rPr>
          <w:rFonts w:asciiTheme="minorHAnsi" w:hAnsiTheme="minorHAnsi" w:cstheme="minorHAnsi"/>
        </w:rPr>
        <w:t>i</w:t>
      </w:r>
      <w:r w:rsidRPr="001351C9">
        <w:rPr>
          <w:rFonts w:asciiTheme="minorHAnsi" w:hAnsiTheme="minorHAnsi" w:cstheme="minorHAnsi"/>
        </w:rPr>
        <w:t>dentified, size of feed, date milled or manufactured</w:t>
      </w:r>
      <w:r w:rsidR="000E15CA">
        <w:rPr>
          <w:rFonts w:asciiTheme="minorHAnsi" w:hAnsiTheme="minorHAnsi" w:cstheme="minorHAnsi"/>
        </w:rPr>
        <w:t xml:space="preserve"> and</w:t>
      </w:r>
      <w:r w:rsidRPr="001351C9">
        <w:rPr>
          <w:rFonts w:asciiTheme="minorHAnsi" w:hAnsiTheme="minorHAnsi" w:cstheme="minorHAnsi"/>
        </w:rPr>
        <w:t xml:space="preserve"> batch identification.</w:t>
      </w:r>
    </w:p>
    <w:p w14:paraId="7FEF356A" w14:textId="77777777" w:rsidR="009A404F" w:rsidRPr="001351C9" w:rsidRDefault="009A404F" w:rsidP="00BB6AD4">
      <w:pPr>
        <w:pStyle w:val="ListParagraph"/>
        <w:ind w:left="1080"/>
        <w:rPr>
          <w:rFonts w:asciiTheme="minorHAnsi" w:hAnsiTheme="minorHAnsi" w:cstheme="minorHAnsi"/>
        </w:rPr>
      </w:pPr>
    </w:p>
    <w:p w14:paraId="3DE70F55" w14:textId="5E2ECCAC" w:rsidR="00BB6AD4" w:rsidRPr="001351C9" w:rsidRDefault="00BB6AD4" w:rsidP="00BB6AD4">
      <w:pPr>
        <w:pStyle w:val="ListParagraph"/>
        <w:ind w:left="1080"/>
        <w:rPr>
          <w:rFonts w:asciiTheme="minorHAnsi" w:hAnsiTheme="minorHAnsi" w:cstheme="minorHAnsi"/>
        </w:rPr>
      </w:pPr>
      <w:r w:rsidRPr="001351C9">
        <w:rPr>
          <w:rFonts w:asciiTheme="minorHAnsi" w:hAnsiTheme="minorHAnsi" w:cstheme="minorHAnsi"/>
        </w:rPr>
        <w:t xml:space="preserve">*Label will contain guaranteed minimum analysis for </w:t>
      </w:r>
      <w:r w:rsidR="009A404F" w:rsidRPr="001351C9">
        <w:rPr>
          <w:rFonts w:asciiTheme="minorHAnsi" w:hAnsiTheme="minorHAnsi" w:cstheme="minorHAnsi"/>
        </w:rPr>
        <w:t>Cr</w:t>
      </w:r>
      <w:r w:rsidRPr="001351C9">
        <w:rPr>
          <w:rFonts w:asciiTheme="minorHAnsi" w:hAnsiTheme="minorHAnsi" w:cstheme="minorHAnsi"/>
        </w:rPr>
        <w:t xml:space="preserve">ude </w:t>
      </w:r>
      <w:r w:rsidR="009A404F" w:rsidRPr="001351C9">
        <w:rPr>
          <w:rFonts w:asciiTheme="minorHAnsi" w:hAnsiTheme="minorHAnsi" w:cstheme="minorHAnsi"/>
        </w:rPr>
        <w:t>P</w:t>
      </w:r>
      <w:r w:rsidRPr="001351C9">
        <w:rPr>
          <w:rFonts w:asciiTheme="minorHAnsi" w:hAnsiTheme="minorHAnsi" w:cstheme="minorHAnsi"/>
        </w:rPr>
        <w:t xml:space="preserve">rotein, </w:t>
      </w:r>
      <w:r w:rsidR="009A404F" w:rsidRPr="001351C9">
        <w:rPr>
          <w:rFonts w:asciiTheme="minorHAnsi" w:hAnsiTheme="minorHAnsi" w:cstheme="minorHAnsi"/>
        </w:rPr>
        <w:t>C</w:t>
      </w:r>
      <w:r w:rsidRPr="001351C9">
        <w:rPr>
          <w:rFonts w:asciiTheme="minorHAnsi" w:hAnsiTheme="minorHAnsi" w:cstheme="minorHAnsi"/>
        </w:rPr>
        <w:t xml:space="preserve">rude </w:t>
      </w:r>
      <w:r w:rsidR="009A404F" w:rsidRPr="001351C9">
        <w:rPr>
          <w:rFonts w:asciiTheme="minorHAnsi" w:hAnsiTheme="minorHAnsi" w:cstheme="minorHAnsi"/>
        </w:rPr>
        <w:t>F</w:t>
      </w:r>
      <w:r w:rsidRPr="001351C9">
        <w:rPr>
          <w:rFonts w:asciiTheme="minorHAnsi" w:hAnsiTheme="minorHAnsi" w:cstheme="minorHAnsi"/>
        </w:rPr>
        <w:t xml:space="preserve">at, and </w:t>
      </w:r>
      <w:r w:rsidR="009A404F" w:rsidRPr="001351C9">
        <w:rPr>
          <w:rFonts w:asciiTheme="minorHAnsi" w:hAnsiTheme="minorHAnsi" w:cstheme="minorHAnsi"/>
        </w:rPr>
        <w:t>C</w:t>
      </w:r>
      <w:r w:rsidRPr="001351C9">
        <w:rPr>
          <w:rFonts w:asciiTheme="minorHAnsi" w:hAnsiTheme="minorHAnsi" w:cstheme="minorHAnsi"/>
        </w:rPr>
        <w:t xml:space="preserve">rude </w:t>
      </w:r>
      <w:r w:rsidR="009A404F" w:rsidRPr="001351C9">
        <w:rPr>
          <w:rFonts w:asciiTheme="minorHAnsi" w:hAnsiTheme="minorHAnsi" w:cstheme="minorHAnsi"/>
        </w:rPr>
        <w:t>F</w:t>
      </w:r>
      <w:r w:rsidRPr="001351C9">
        <w:rPr>
          <w:rFonts w:asciiTheme="minorHAnsi" w:hAnsiTheme="minorHAnsi" w:cstheme="minorHAnsi"/>
        </w:rPr>
        <w:t>iber.</w:t>
      </w:r>
    </w:p>
    <w:p w14:paraId="6B96DBA5" w14:textId="77777777" w:rsidR="009A404F" w:rsidRPr="001351C9" w:rsidRDefault="009A404F" w:rsidP="00BB6AD4">
      <w:pPr>
        <w:pStyle w:val="ListParagraph"/>
        <w:ind w:left="1080"/>
        <w:rPr>
          <w:rFonts w:asciiTheme="minorHAnsi" w:hAnsiTheme="minorHAnsi" w:cstheme="minorHAnsi"/>
        </w:rPr>
      </w:pPr>
    </w:p>
    <w:p w14:paraId="584E262C" w14:textId="581DB293" w:rsidR="00021810" w:rsidRPr="00D434F1" w:rsidRDefault="00BB6AD4" w:rsidP="00D434F1">
      <w:pPr>
        <w:pStyle w:val="ListParagraph"/>
        <w:ind w:left="1080"/>
        <w:rPr>
          <w:rFonts w:asciiTheme="minorHAnsi" w:hAnsiTheme="minorHAnsi" w:cstheme="minorHAnsi"/>
        </w:rPr>
      </w:pPr>
      <w:r w:rsidRPr="001351C9">
        <w:rPr>
          <w:rFonts w:asciiTheme="minorHAnsi" w:hAnsiTheme="minorHAnsi" w:cstheme="minorHAnsi"/>
        </w:rPr>
        <w:t>*Labeling must conform to Indiana Feed Law as administered by the Indiana State Chemical Office IC 15-19-7 and 355 IAC Article 6.</w:t>
      </w:r>
    </w:p>
    <w:p w14:paraId="37C5184C" w14:textId="77777777" w:rsidR="00021810" w:rsidRDefault="00021810" w:rsidP="00BB6AD4">
      <w:pPr>
        <w:pStyle w:val="ListParagraph"/>
        <w:ind w:left="1080"/>
        <w:rPr>
          <w:rFonts w:asciiTheme="minorHAnsi" w:hAnsiTheme="minorHAnsi" w:cstheme="minorHAnsi"/>
          <w:b/>
          <w:bCs/>
        </w:rPr>
      </w:pPr>
    </w:p>
    <w:p w14:paraId="40836A70" w14:textId="6A63068D" w:rsidR="00A81239" w:rsidRPr="001351C9" w:rsidRDefault="00A81239" w:rsidP="00BB6AD4">
      <w:pPr>
        <w:pStyle w:val="ListParagraph"/>
        <w:ind w:left="1080"/>
        <w:rPr>
          <w:rFonts w:asciiTheme="minorHAnsi" w:hAnsiTheme="minorHAnsi" w:cstheme="minorHAnsi"/>
        </w:rPr>
      </w:pPr>
      <w:r w:rsidRPr="001351C9">
        <w:rPr>
          <w:rFonts w:asciiTheme="minorHAnsi" w:hAnsiTheme="minorHAnsi" w:cstheme="minorHAnsi"/>
          <w:b/>
          <w:bCs/>
        </w:rPr>
        <w:t>Section 6.  Fish Food Orders and Shipping</w:t>
      </w:r>
      <w:r w:rsidR="000F6ADE">
        <w:rPr>
          <w:rFonts w:asciiTheme="minorHAnsi" w:hAnsiTheme="minorHAnsi" w:cstheme="minorHAnsi"/>
          <w:b/>
          <w:bCs/>
        </w:rPr>
        <w:t>:</w:t>
      </w:r>
    </w:p>
    <w:p w14:paraId="7C75B377" w14:textId="4A72D803" w:rsidR="00A81239" w:rsidRPr="000F6ADE" w:rsidRDefault="00A81239" w:rsidP="00BB6AD4">
      <w:pPr>
        <w:pStyle w:val="ListParagraph"/>
        <w:ind w:left="1080"/>
        <w:rPr>
          <w:rFonts w:asciiTheme="minorHAnsi" w:hAnsiTheme="minorHAnsi" w:cstheme="minorHAnsi"/>
          <w:b/>
          <w:bCs/>
        </w:rPr>
      </w:pPr>
    </w:p>
    <w:p w14:paraId="32D5C7A1" w14:textId="2F9F1947" w:rsidR="00A81239" w:rsidRPr="000F6ADE" w:rsidRDefault="00A81239" w:rsidP="00BB6AD4">
      <w:pPr>
        <w:pStyle w:val="ListParagraph"/>
        <w:ind w:left="1080"/>
        <w:rPr>
          <w:rFonts w:asciiTheme="minorHAnsi" w:hAnsiTheme="minorHAnsi" w:cstheme="minorHAnsi"/>
          <w:b/>
          <w:bCs/>
        </w:rPr>
      </w:pPr>
      <w:r w:rsidRPr="000F6ADE">
        <w:rPr>
          <w:rFonts w:asciiTheme="minorHAnsi" w:hAnsiTheme="minorHAnsi" w:cstheme="minorHAnsi"/>
          <w:b/>
          <w:bCs/>
        </w:rPr>
        <w:t xml:space="preserve">Delivery to be as required based on quarterly shipments with </w:t>
      </w:r>
      <w:r w:rsidR="00B925CF" w:rsidRPr="000F6ADE">
        <w:rPr>
          <w:rFonts w:asciiTheme="minorHAnsi" w:hAnsiTheme="minorHAnsi" w:cstheme="minorHAnsi"/>
          <w:b/>
          <w:bCs/>
        </w:rPr>
        <w:t>six (6)</w:t>
      </w:r>
      <w:r w:rsidRPr="000F6ADE">
        <w:rPr>
          <w:rFonts w:asciiTheme="minorHAnsi" w:hAnsiTheme="minorHAnsi" w:cstheme="minorHAnsi"/>
          <w:b/>
          <w:bCs/>
        </w:rPr>
        <w:t xml:space="preserve"> destinations:</w:t>
      </w:r>
    </w:p>
    <w:p w14:paraId="663B3C12" w14:textId="097C7B26" w:rsidR="00A81239" w:rsidRPr="001351C9" w:rsidRDefault="00A81239" w:rsidP="00BB6AD4">
      <w:pPr>
        <w:pStyle w:val="ListParagraph"/>
        <w:ind w:left="1080"/>
        <w:rPr>
          <w:rFonts w:asciiTheme="minorHAnsi" w:hAnsiTheme="minorHAnsi" w:cstheme="minorHAnsi"/>
        </w:rPr>
      </w:pPr>
    </w:p>
    <w:p w14:paraId="078D16E8" w14:textId="3095795E" w:rsidR="00A81239" w:rsidRPr="001351C9" w:rsidRDefault="00A81239" w:rsidP="00C2679E">
      <w:pPr>
        <w:ind w:left="720" w:firstLine="720"/>
        <w:rPr>
          <w:rFonts w:asciiTheme="minorHAnsi" w:hAnsiTheme="minorHAnsi" w:cstheme="minorHAnsi"/>
          <w:b/>
          <w:bCs/>
        </w:rPr>
      </w:pPr>
      <w:r w:rsidRPr="001351C9">
        <w:rPr>
          <w:rFonts w:asciiTheme="minorHAnsi" w:hAnsiTheme="minorHAnsi" w:cstheme="minorHAnsi"/>
          <w:b/>
          <w:bCs/>
        </w:rPr>
        <w:t>Bodine State Fish Hatchery</w:t>
      </w:r>
      <w:r w:rsidRPr="001351C9">
        <w:rPr>
          <w:rFonts w:asciiTheme="minorHAnsi" w:hAnsiTheme="minorHAnsi" w:cstheme="minorHAnsi"/>
          <w:b/>
          <w:bCs/>
        </w:rPr>
        <w:tab/>
      </w:r>
    </w:p>
    <w:p w14:paraId="5736F0D1" w14:textId="1419C7AD" w:rsidR="00C2679E" w:rsidRPr="00DA1C25" w:rsidRDefault="00501324" w:rsidP="00DA1C25">
      <w:pPr>
        <w:ind w:firstLine="720"/>
        <w:rPr>
          <w:rFonts w:asciiTheme="minorHAnsi" w:hAnsiTheme="minorHAnsi" w:cstheme="minorHAnsi"/>
        </w:rPr>
      </w:pPr>
      <w:r w:rsidRPr="00DA1C25">
        <w:rPr>
          <w:rFonts w:asciiTheme="minorHAnsi" w:hAnsiTheme="minorHAnsi" w:cstheme="minorHAnsi"/>
        </w:rPr>
        <w:t xml:space="preserve"> </w:t>
      </w:r>
      <w:r w:rsidR="00D21FB4">
        <w:rPr>
          <w:rFonts w:asciiTheme="minorHAnsi" w:hAnsiTheme="minorHAnsi" w:cstheme="minorHAnsi"/>
        </w:rPr>
        <w:t xml:space="preserve">             </w:t>
      </w:r>
      <w:r w:rsidRPr="00DA1C25">
        <w:rPr>
          <w:rFonts w:asciiTheme="minorHAnsi" w:hAnsiTheme="minorHAnsi" w:cstheme="minorHAnsi"/>
        </w:rPr>
        <w:t>Alexander Inge</w:t>
      </w:r>
      <w:r w:rsidR="00404739" w:rsidRPr="00DA1C25">
        <w:rPr>
          <w:rFonts w:asciiTheme="minorHAnsi" w:hAnsiTheme="minorHAnsi" w:cstheme="minorHAnsi"/>
        </w:rPr>
        <w:t>rsoll</w:t>
      </w:r>
      <w:r w:rsidR="00D21FB4">
        <w:rPr>
          <w:rFonts w:asciiTheme="minorHAnsi" w:hAnsiTheme="minorHAnsi" w:cstheme="minorHAnsi"/>
        </w:rPr>
        <w:t>, Property Manager</w:t>
      </w:r>
    </w:p>
    <w:p w14:paraId="715DCA89" w14:textId="3A3A24AB" w:rsidR="00A81239" w:rsidRPr="001351C9" w:rsidRDefault="00A81239" w:rsidP="00A81239">
      <w:pPr>
        <w:pStyle w:val="ListParagraph"/>
        <w:ind w:left="1440"/>
        <w:rPr>
          <w:rFonts w:asciiTheme="minorHAnsi" w:hAnsiTheme="minorHAnsi" w:cstheme="minorHAnsi"/>
        </w:rPr>
      </w:pPr>
      <w:r w:rsidRPr="001351C9">
        <w:rPr>
          <w:rFonts w:asciiTheme="minorHAnsi" w:hAnsiTheme="minorHAnsi" w:cstheme="minorHAnsi"/>
        </w:rPr>
        <w:t>13200 Jefferson Bl</w:t>
      </w:r>
      <w:r w:rsidR="00C2679E" w:rsidRPr="001351C9">
        <w:rPr>
          <w:rFonts w:asciiTheme="minorHAnsi" w:hAnsiTheme="minorHAnsi" w:cstheme="minorHAnsi"/>
        </w:rPr>
        <w:t>vd.</w:t>
      </w:r>
    </w:p>
    <w:p w14:paraId="5F76AAFC" w14:textId="0A017D40" w:rsidR="00A81239" w:rsidRPr="001351C9" w:rsidRDefault="00A81239" w:rsidP="00A81239">
      <w:pPr>
        <w:pStyle w:val="ListParagraph"/>
        <w:ind w:left="1440"/>
        <w:rPr>
          <w:rFonts w:asciiTheme="minorHAnsi" w:hAnsiTheme="minorHAnsi" w:cstheme="minorHAnsi"/>
        </w:rPr>
      </w:pPr>
      <w:r w:rsidRPr="001351C9">
        <w:rPr>
          <w:rFonts w:asciiTheme="minorHAnsi" w:hAnsiTheme="minorHAnsi" w:cstheme="minorHAnsi"/>
        </w:rPr>
        <w:lastRenderedPageBreak/>
        <w:t>Mishawaka, IN 46545</w:t>
      </w:r>
    </w:p>
    <w:p w14:paraId="762EB812" w14:textId="49132644" w:rsidR="00A81239" w:rsidRPr="001351C9" w:rsidRDefault="00C2679E" w:rsidP="00A81239">
      <w:pPr>
        <w:pStyle w:val="ListParagraph"/>
        <w:ind w:left="1440"/>
        <w:rPr>
          <w:rFonts w:asciiTheme="minorHAnsi" w:hAnsiTheme="minorHAnsi" w:cstheme="minorHAnsi"/>
        </w:rPr>
      </w:pPr>
      <w:r w:rsidRPr="001351C9">
        <w:rPr>
          <w:rFonts w:asciiTheme="minorHAnsi" w:hAnsiTheme="minorHAnsi" w:cstheme="minorHAnsi"/>
        </w:rPr>
        <w:t>O# 574/255-4199</w:t>
      </w:r>
    </w:p>
    <w:p w14:paraId="7EAFCF8C" w14:textId="340C7AB3" w:rsidR="00032446" w:rsidRPr="001351C9" w:rsidRDefault="00032446" w:rsidP="00A81239">
      <w:pPr>
        <w:pStyle w:val="ListParagraph"/>
        <w:ind w:left="1440"/>
        <w:rPr>
          <w:rFonts w:asciiTheme="minorHAnsi" w:hAnsiTheme="minorHAnsi" w:cstheme="minorHAnsi"/>
        </w:rPr>
      </w:pPr>
      <w:r w:rsidRPr="001351C9">
        <w:rPr>
          <w:rFonts w:asciiTheme="minorHAnsi" w:hAnsiTheme="minorHAnsi" w:cstheme="minorHAnsi"/>
        </w:rPr>
        <w:t>County</w:t>
      </w:r>
      <w:proofErr w:type="gramStart"/>
      <w:r w:rsidRPr="001351C9">
        <w:rPr>
          <w:rFonts w:asciiTheme="minorHAnsi" w:hAnsiTheme="minorHAnsi" w:cstheme="minorHAnsi"/>
        </w:rPr>
        <w:t>:  Elkhart</w:t>
      </w:r>
      <w:proofErr w:type="gramEnd"/>
    </w:p>
    <w:p w14:paraId="597EBC00" w14:textId="19AF8F61" w:rsidR="00C2679E" w:rsidRPr="001351C9" w:rsidRDefault="00C2679E" w:rsidP="00C2679E">
      <w:pPr>
        <w:rPr>
          <w:rFonts w:asciiTheme="minorHAnsi" w:hAnsiTheme="minorHAnsi" w:cstheme="minorHAnsi"/>
        </w:rPr>
      </w:pPr>
      <w:r w:rsidRPr="001351C9">
        <w:rPr>
          <w:rFonts w:asciiTheme="minorHAnsi" w:hAnsiTheme="minorHAnsi" w:cstheme="minorHAnsi"/>
        </w:rPr>
        <w:tab/>
      </w:r>
    </w:p>
    <w:p w14:paraId="7F1C393A" w14:textId="35AAFB20" w:rsidR="00C2679E" w:rsidRPr="001351C9" w:rsidRDefault="00C2679E" w:rsidP="00C2679E">
      <w:pPr>
        <w:rPr>
          <w:rFonts w:asciiTheme="minorHAnsi" w:hAnsiTheme="minorHAnsi" w:cstheme="minorHAnsi"/>
          <w:b/>
          <w:bCs/>
        </w:rPr>
      </w:pPr>
      <w:r w:rsidRPr="001351C9">
        <w:rPr>
          <w:rFonts w:asciiTheme="minorHAnsi" w:hAnsiTheme="minorHAnsi" w:cstheme="minorHAnsi"/>
        </w:rPr>
        <w:tab/>
      </w:r>
      <w:r w:rsidRPr="001351C9">
        <w:rPr>
          <w:rFonts w:asciiTheme="minorHAnsi" w:hAnsiTheme="minorHAnsi" w:cstheme="minorHAnsi"/>
        </w:rPr>
        <w:tab/>
      </w:r>
      <w:proofErr w:type="spellStart"/>
      <w:r w:rsidRPr="001351C9">
        <w:rPr>
          <w:rFonts w:asciiTheme="minorHAnsi" w:hAnsiTheme="minorHAnsi" w:cstheme="minorHAnsi"/>
          <w:b/>
          <w:bCs/>
        </w:rPr>
        <w:t>Cikana</w:t>
      </w:r>
      <w:proofErr w:type="spellEnd"/>
      <w:r w:rsidRPr="001351C9">
        <w:rPr>
          <w:rFonts w:asciiTheme="minorHAnsi" w:hAnsiTheme="minorHAnsi" w:cstheme="minorHAnsi"/>
          <w:b/>
          <w:bCs/>
        </w:rPr>
        <w:t xml:space="preserve"> State Fish Hatchery</w:t>
      </w:r>
    </w:p>
    <w:p w14:paraId="7B70BAE9" w14:textId="75A2460F" w:rsidR="00C2679E" w:rsidRPr="001351C9" w:rsidRDefault="00C2679E" w:rsidP="00BF735B">
      <w:pPr>
        <w:ind w:left="720" w:firstLine="720"/>
        <w:rPr>
          <w:rFonts w:asciiTheme="minorHAnsi" w:hAnsiTheme="minorHAnsi" w:cstheme="minorHAnsi"/>
        </w:rPr>
      </w:pPr>
      <w:r w:rsidRPr="001351C9">
        <w:rPr>
          <w:rFonts w:asciiTheme="minorHAnsi" w:hAnsiTheme="minorHAnsi" w:cstheme="minorHAnsi"/>
        </w:rPr>
        <w:t>Jeff Malwitz</w:t>
      </w:r>
      <w:r w:rsidR="00D21FB4">
        <w:rPr>
          <w:rFonts w:asciiTheme="minorHAnsi" w:hAnsiTheme="minorHAnsi" w:cstheme="minorHAnsi"/>
        </w:rPr>
        <w:t>, Property Manager</w:t>
      </w:r>
    </w:p>
    <w:p w14:paraId="73C79979" w14:textId="00E80010"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2650 State Road 44</w:t>
      </w:r>
    </w:p>
    <w:p w14:paraId="5F57171D" w14:textId="5461D0A5"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Martinsville, IN 46151</w:t>
      </w:r>
    </w:p>
    <w:p w14:paraId="478E2D99" w14:textId="5DCC00BD"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O# 765/342-5527</w:t>
      </w:r>
    </w:p>
    <w:p w14:paraId="76453916" w14:textId="3BE8C9A7" w:rsidR="00032446" w:rsidRPr="001351C9" w:rsidRDefault="00032446"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County</w:t>
      </w:r>
      <w:proofErr w:type="gramStart"/>
      <w:r w:rsidRPr="001351C9">
        <w:rPr>
          <w:rFonts w:asciiTheme="minorHAnsi" w:hAnsiTheme="minorHAnsi" w:cstheme="minorHAnsi"/>
        </w:rPr>
        <w:t>:  Morgan</w:t>
      </w:r>
      <w:proofErr w:type="gramEnd"/>
    </w:p>
    <w:p w14:paraId="404745FF" w14:textId="4D8D68C7" w:rsidR="00C2679E" w:rsidRPr="001351C9" w:rsidRDefault="00C2679E" w:rsidP="00C2679E">
      <w:pPr>
        <w:rPr>
          <w:rFonts w:asciiTheme="minorHAnsi" w:hAnsiTheme="minorHAnsi" w:cstheme="minorHAnsi"/>
        </w:rPr>
      </w:pPr>
    </w:p>
    <w:p w14:paraId="44F97615" w14:textId="28425B3A" w:rsidR="00C2679E" w:rsidRPr="001351C9" w:rsidRDefault="00C2679E" w:rsidP="00C2679E">
      <w:pPr>
        <w:rPr>
          <w:rFonts w:asciiTheme="minorHAnsi" w:hAnsiTheme="minorHAnsi" w:cstheme="minorHAnsi"/>
          <w:b/>
          <w:bCs/>
        </w:rPr>
      </w:pPr>
      <w:r w:rsidRPr="001351C9">
        <w:rPr>
          <w:rFonts w:asciiTheme="minorHAnsi" w:hAnsiTheme="minorHAnsi" w:cstheme="minorHAnsi"/>
        </w:rPr>
        <w:tab/>
      </w:r>
      <w:r w:rsidRPr="001351C9">
        <w:rPr>
          <w:rFonts w:asciiTheme="minorHAnsi" w:hAnsiTheme="minorHAnsi" w:cstheme="minorHAnsi"/>
        </w:rPr>
        <w:tab/>
      </w:r>
      <w:r w:rsidRPr="001351C9">
        <w:rPr>
          <w:rFonts w:asciiTheme="minorHAnsi" w:hAnsiTheme="minorHAnsi" w:cstheme="minorHAnsi"/>
          <w:b/>
          <w:bCs/>
        </w:rPr>
        <w:t>Curtis Creek Trout Rearing Station</w:t>
      </w:r>
    </w:p>
    <w:p w14:paraId="14B2939E" w14:textId="6553DE33"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r>
      <w:r w:rsidR="00BF735B">
        <w:rPr>
          <w:rFonts w:asciiTheme="minorHAnsi" w:hAnsiTheme="minorHAnsi" w:cstheme="minorHAnsi"/>
        </w:rPr>
        <w:t>Matt Horsely</w:t>
      </w:r>
      <w:r w:rsidR="00714414">
        <w:rPr>
          <w:rFonts w:asciiTheme="minorHAnsi" w:hAnsiTheme="minorHAnsi" w:cstheme="minorHAnsi"/>
        </w:rPr>
        <w:t xml:space="preserve">, </w:t>
      </w:r>
      <w:r w:rsidRPr="001351C9">
        <w:rPr>
          <w:rFonts w:asciiTheme="minorHAnsi" w:hAnsiTheme="minorHAnsi" w:cstheme="minorHAnsi"/>
        </w:rPr>
        <w:t>Property Manager</w:t>
      </w:r>
    </w:p>
    <w:p w14:paraId="7B2AE094" w14:textId="7EDB1D13"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4250 E. 400 N.</w:t>
      </w:r>
    </w:p>
    <w:p w14:paraId="36F74FAC" w14:textId="3FFCA050"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Howe, IN 46746</w:t>
      </w:r>
    </w:p>
    <w:p w14:paraId="599F0297" w14:textId="6C8CDD56" w:rsidR="00C2679E" w:rsidRPr="001351C9" w:rsidRDefault="00C2679E" w:rsidP="00C2679E">
      <w:pPr>
        <w:rPr>
          <w:rFonts w:asciiTheme="minorHAnsi" w:hAnsiTheme="minorHAnsi" w:cstheme="minorHAnsi"/>
        </w:rPr>
      </w:pPr>
      <w:r w:rsidRPr="001351C9">
        <w:rPr>
          <w:rFonts w:asciiTheme="minorHAnsi" w:hAnsiTheme="minorHAnsi" w:cstheme="minorHAnsi"/>
        </w:rPr>
        <w:tab/>
      </w:r>
      <w:r w:rsidRPr="001351C9">
        <w:rPr>
          <w:rFonts w:asciiTheme="minorHAnsi" w:hAnsiTheme="minorHAnsi" w:cstheme="minorHAnsi"/>
        </w:rPr>
        <w:tab/>
        <w:t>O# 260/562-3855</w:t>
      </w:r>
    </w:p>
    <w:p w14:paraId="7D14901A" w14:textId="1386C982" w:rsidR="006A3F9C" w:rsidRPr="001351C9" w:rsidRDefault="00032446" w:rsidP="00B925CF">
      <w:pPr>
        <w:ind w:left="720" w:firstLine="720"/>
        <w:rPr>
          <w:rFonts w:asciiTheme="minorHAnsi" w:hAnsiTheme="minorHAnsi" w:cstheme="minorHAnsi"/>
        </w:rPr>
      </w:pPr>
      <w:r w:rsidRPr="001351C9">
        <w:rPr>
          <w:rFonts w:asciiTheme="minorHAnsi" w:hAnsiTheme="minorHAnsi" w:cstheme="minorHAnsi"/>
        </w:rPr>
        <w:t>County: LaGrange</w:t>
      </w:r>
    </w:p>
    <w:p w14:paraId="46CD06D7" w14:textId="77777777" w:rsidR="006A3F9C" w:rsidRPr="001351C9" w:rsidRDefault="006A3F9C" w:rsidP="00C2679E">
      <w:pPr>
        <w:rPr>
          <w:rFonts w:asciiTheme="minorHAnsi" w:hAnsiTheme="minorHAnsi" w:cstheme="minorHAnsi"/>
        </w:rPr>
      </w:pPr>
    </w:p>
    <w:p w14:paraId="321E459E" w14:textId="18E93CC5" w:rsidR="00C2679E" w:rsidRPr="001351C9" w:rsidRDefault="00C2679E" w:rsidP="00AE1DB0">
      <w:pPr>
        <w:ind w:left="720" w:firstLine="720"/>
        <w:rPr>
          <w:rFonts w:asciiTheme="minorHAnsi" w:hAnsiTheme="minorHAnsi" w:cstheme="minorHAnsi"/>
          <w:b/>
          <w:bCs/>
        </w:rPr>
      </w:pPr>
      <w:r w:rsidRPr="001351C9">
        <w:rPr>
          <w:rFonts w:asciiTheme="minorHAnsi" w:hAnsiTheme="minorHAnsi" w:cstheme="minorHAnsi"/>
          <w:b/>
          <w:bCs/>
        </w:rPr>
        <w:t>East Fork State Fish Hatchery</w:t>
      </w:r>
    </w:p>
    <w:p w14:paraId="149E7175" w14:textId="2578FED9" w:rsidR="00C2679E" w:rsidRPr="001351C9" w:rsidRDefault="00714414" w:rsidP="00C2679E">
      <w:pPr>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sidR="00C2679E" w:rsidRPr="001351C9">
        <w:rPr>
          <w:rFonts w:asciiTheme="minorHAnsi" w:hAnsiTheme="minorHAnsi" w:cstheme="minorHAnsi"/>
        </w:rPr>
        <w:t>Stefan Gosik</w:t>
      </w:r>
      <w:r>
        <w:rPr>
          <w:rFonts w:asciiTheme="minorHAnsi" w:hAnsiTheme="minorHAnsi" w:cstheme="minorHAnsi"/>
        </w:rPr>
        <w:t>, Property Manager</w:t>
      </w:r>
    </w:p>
    <w:p w14:paraId="6AD87814" w14:textId="1693651A"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5807 E. 825 S.</w:t>
      </w:r>
    </w:p>
    <w:p w14:paraId="2F9A5D54" w14:textId="1B2D14EF"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Montgomery, IN 47558</w:t>
      </w:r>
    </w:p>
    <w:p w14:paraId="2B88CD3F" w14:textId="347EA9FF"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O# 812/644-7717</w:t>
      </w:r>
    </w:p>
    <w:p w14:paraId="7A4C6D9B" w14:textId="05DE8A81" w:rsidR="00D7126E" w:rsidRPr="001351C9" w:rsidRDefault="00D7126E" w:rsidP="00C2679E">
      <w:pPr>
        <w:ind w:left="720" w:firstLine="720"/>
        <w:rPr>
          <w:rFonts w:asciiTheme="minorHAnsi" w:hAnsiTheme="minorHAnsi" w:cstheme="minorHAnsi"/>
        </w:rPr>
      </w:pPr>
      <w:r w:rsidRPr="001351C9">
        <w:rPr>
          <w:rFonts w:asciiTheme="minorHAnsi" w:hAnsiTheme="minorHAnsi" w:cstheme="minorHAnsi"/>
        </w:rPr>
        <w:t>County:  Daviess</w:t>
      </w:r>
    </w:p>
    <w:p w14:paraId="4F69758A" w14:textId="77777777" w:rsidR="00AE1DB0" w:rsidRPr="001351C9" w:rsidRDefault="00AE1DB0" w:rsidP="00C2679E">
      <w:pPr>
        <w:ind w:left="720" w:firstLine="720"/>
        <w:rPr>
          <w:rFonts w:asciiTheme="minorHAnsi" w:hAnsiTheme="minorHAnsi" w:cstheme="minorHAnsi"/>
        </w:rPr>
      </w:pPr>
    </w:p>
    <w:p w14:paraId="7C971425" w14:textId="0FBAFE2B" w:rsidR="00C2679E" w:rsidRPr="001351C9" w:rsidRDefault="00C2679E" w:rsidP="00C2679E">
      <w:pPr>
        <w:ind w:left="720" w:firstLine="720"/>
        <w:rPr>
          <w:rFonts w:asciiTheme="minorHAnsi" w:hAnsiTheme="minorHAnsi" w:cstheme="minorHAnsi"/>
          <w:b/>
          <w:bCs/>
        </w:rPr>
      </w:pPr>
      <w:r w:rsidRPr="001351C9">
        <w:rPr>
          <w:rFonts w:asciiTheme="minorHAnsi" w:hAnsiTheme="minorHAnsi" w:cstheme="minorHAnsi"/>
          <w:b/>
          <w:bCs/>
        </w:rPr>
        <w:t>Fawn River State Fish Hatchery</w:t>
      </w:r>
    </w:p>
    <w:p w14:paraId="13B575E4" w14:textId="45FD9D81" w:rsidR="00C2679E" w:rsidRPr="001351C9" w:rsidRDefault="00B3086B" w:rsidP="00C2679E">
      <w:pPr>
        <w:ind w:left="720" w:firstLine="720"/>
        <w:rPr>
          <w:rFonts w:asciiTheme="minorHAnsi" w:hAnsiTheme="minorHAnsi" w:cstheme="minorHAnsi"/>
        </w:rPr>
      </w:pPr>
      <w:r w:rsidRPr="001351C9">
        <w:rPr>
          <w:rFonts w:asciiTheme="minorHAnsi" w:hAnsiTheme="minorHAnsi" w:cstheme="minorHAnsi"/>
        </w:rPr>
        <w:t>Aaron Voirol</w:t>
      </w:r>
      <w:r w:rsidR="00F2177F">
        <w:rPr>
          <w:rFonts w:asciiTheme="minorHAnsi" w:hAnsiTheme="minorHAnsi" w:cstheme="minorHAnsi"/>
        </w:rPr>
        <w:t>, Property Manager</w:t>
      </w:r>
    </w:p>
    <w:p w14:paraId="32DB6EE5" w14:textId="40C265A5"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6889 N. SR 327</w:t>
      </w:r>
    </w:p>
    <w:p w14:paraId="7CC24454" w14:textId="4A14F745"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Orland, IN 46776</w:t>
      </w:r>
    </w:p>
    <w:p w14:paraId="215EE52A" w14:textId="457435A7"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O# 260/829-6241</w:t>
      </w:r>
    </w:p>
    <w:p w14:paraId="163B29C1" w14:textId="7AB86FEC" w:rsidR="00D7126E" w:rsidRPr="001351C9" w:rsidRDefault="00D7126E" w:rsidP="00C2679E">
      <w:pPr>
        <w:ind w:left="720" w:firstLine="720"/>
        <w:rPr>
          <w:rFonts w:asciiTheme="minorHAnsi" w:hAnsiTheme="minorHAnsi" w:cstheme="minorHAnsi"/>
        </w:rPr>
      </w:pPr>
      <w:r w:rsidRPr="001351C9">
        <w:rPr>
          <w:rFonts w:asciiTheme="minorHAnsi" w:hAnsiTheme="minorHAnsi" w:cstheme="minorHAnsi"/>
        </w:rPr>
        <w:t>County: Steuben</w:t>
      </w:r>
    </w:p>
    <w:p w14:paraId="52A406CD" w14:textId="79A5CF85" w:rsidR="00C2679E" w:rsidRPr="001351C9" w:rsidRDefault="00C2679E" w:rsidP="00C2679E">
      <w:pPr>
        <w:ind w:left="720" w:firstLine="720"/>
        <w:rPr>
          <w:rFonts w:asciiTheme="minorHAnsi" w:hAnsiTheme="minorHAnsi" w:cstheme="minorHAnsi"/>
        </w:rPr>
      </w:pPr>
    </w:p>
    <w:p w14:paraId="6917147B" w14:textId="0913CF3C" w:rsidR="00C2679E" w:rsidRPr="001351C9" w:rsidRDefault="00C2679E" w:rsidP="00C2679E">
      <w:pPr>
        <w:ind w:left="720" w:firstLine="720"/>
        <w:rPr>
          <w:rFonts w:asciiTheme="minorHAnsi" w:hAnsiTheme="minorHAnsi" w:cstheme="minorHAnsi"/>
          <w:b/>
          <w:bCs/>
        </w:rPr>
      </w:pPr>
      <w:proofErr w:type="spellStart"/>
      <w:r w:rsidRPr="001351C9">
        <w:rPr>
          <w:rFonts w:asciiTheme="minorHAnsi" w:hAnsiTheme="minorHAnsi" w:cstheme="minorHAnsi"/>
          <w:b/>
          <w:bCs/>
        </w:rPr>
        <w:t>Mixsawbah</w:t>
      </w:r>
      <w:proofErr w:type="spellEnd"/>
      <w:r w:rsidRPr="001351C9">
        <w:rPr>
          <w:rFonts w:asciiTheme="minorHAnsi" w:hAnsiTheme="minorHAnsi" w:cstheme="minorHAnsi"/>
          <w:b/>
          <w:bCs/>
        </w:rPr>
        <w:t xml:space="preserve"> State Fish Hatchery</w:t>
      </w:r>
    </w:p>
    <w:p w14:paraId="5801D523" w14:textId="22D635AF"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Rob Ackerson</w:t>
      </w:r>
      <w:r w:rsidR="00F2177F">
        <w:rPr>
          <w:rFonts w:asciiTheme="minorHAnsi" w:hAnsiTheme="minorHAnsi" w:cstheme="minorHAnsi"/>
        </w:rPr>
        <w:t>, Property Manager</w:t>
      </w:r>
    </w:p>
    <w:p w14:paraId="43E7B8D7" w14:textId="0B7B524C" w:rsidR="00C2679E" w:rsidRPr="001351C9" w:rsidRDefault="00C2679E" w:rsidP="00C2679E">
      <w:pPr>
        <w:ind w:left="720" w:firstLine="720"/>
        <w:rPr>
          <w:rFonts w:asciiTheme="minorHAnsi" w:hAnsiTheme="minorHAnsi" w:cstheme="minorHAnsi"/>
        </w:rPr>
      </w:pPr>
      <w:r w:rsidRPr="001351C9">
        <w:rPr>
          <w:rFonts w:asciiTheme="minorHAnsi" w:hAnsiTheme="minorHAnsi" w:cstheme="minorHAnsi"/>
        </w:rPr>
        <w:t>5500 South 675 East</w:t>
      </w:r>
    </w:p>
    <w:p w14:paraId="1510EEA6" w14:textId="50F5CE1F" w:rsidR="0058472B" w:rsidRPr="001351C9" w:rsidRDefault="0058472B" w:rsidP="00C2679E">
      <w:pPr>
        <w:ind w:left="720" w:firstLine="720"/>
        <w:rPr>
          <w:rFonts w:asciiTheme="minorHAnsi" w:hAnsiTheme="minorHAnsi" w:cstheme="minorHAnsi"/>
        </w:rPr>
      </w:pPr>
      <w:r w:rsidRPr="001351C9">
        <w:rPr>
          <w:rFonts w:asciiTheme="minorHAnsi" w:hAnsiTheme="minorHAnsi" w:cstheme="minorHAnsi"/>
        </w:rPr>
        <w:t>Walkerton, IN 46574</w:t>
      </w:r>
    </w:p>
    <w:p w14:paraId="00F14AC4" w14:textId="26BCB536" w:rsidR="0058472B" w:rsidRPr="001351C9" w:rsidRDefault="0058472B" w:rsidP="00C2679E">
      <w:pPr>
        <w:ind w:left="720" w:firstLine="720"/>
        <w:rPr>
          <w:rFonts w:asciiTheme="minorHAnsi" w:hAnsiTheme="minorHAnsi" w:cstheme="minorHAnsi"/>
        </w:rPr>
      </w:pPr>
      <w:r w:rsidRPr="001351C9">
        <w:rPr>
          <w:rFonts w:asciiTheme="minorHAnsi" w:hAnsiTheme="minorHAnsi" w:cstheme="minorHAnsi"/>
        </w:rPr>
        <w:t>O# 219/369-9591</w:t>
      </w:r>
    </w:p>
    <w:p w14:paraId="3080A977" w14:textId="5B9472B1" w:rsidR="00DE7534" w:rsidRPr="001351C9" w:rsidRDefault="00D50DD2" w:rsidP="00C2679E">
      <w:pPr>
        <w:ind w:left="720" w:firstLine="720"/>
        <w:rPr>
          <w:rFonts w:asciiTheme="minorHAnsi" w:hAnsiTheme="minorHAnsi" w:cstheme="minorHAnsi"/>
        </w:rPr>
      </w:pPr>
      <w:r w:rsidRPr="001351C9">
        <w:rPr>
          <w:rFonts w:asciiTheme="minorHAnsi" w:hAnsiTheme="minorHAnsi" w:cstheme="minorHAnsi"/>
        </w:rPr>
        <w:t>County:  St. Joseph</w:t>
      </w:r>
    </w:p>
    <w:p w14:paraId="1A2758B7" w14:textId="72832D28" w:rsidR="00F65AE7" w:rsidRPr="001351C9" w:rsidRDefault="00F65AE7" w:rsidP="00F65AE7">
      <w:pPr>
        <w:ind w:left="720"/>
        <w:rPr>
          <w:rFonts w:asciiTheme="minorHAnsi" w:hAnsiTheme="minorHAnsi" w:cstheme="minorHAnsi"/>
        </w:rPr>
      </w:pPr>
    </w:p>
    <w:p w14:paraId="2D685F14" w14:textId="237EF285" w:rsidR="00F65AE7" w:rsidRPr="001351C9" w:rsidRDefault="00F65AE7" w:rsidP="00F65AE7">
      <w:pPr>
        <w:ind w:left="720"/>
        <w:rPr>
          <w:rFonts w:asciiTheme="minorHAnsi" w:hAnsiTheme="minorHAnsi" w:cstheme="minorHAnsi"/>
        </w:rPr>
      </w:pPr>
      <w:r w:rsidRPr="001351C9">
        <w:rPr>
          <w:rFonts w:asciiTheme="minorHAnsi" w:hAnsiTheme="minorHAnsi" w:cstheme="minorHAnsi"/>
        </w:rPr>
        <w:t xml:space="preserve">*All invoices for quarterly </w:t>
      </w:r>
      <w:r w:rsidR="000404E1" w:rsidRPr="001351C9">
        <w:rPr>
          <w:rFonts w:asciiTheme="minorHAnsi" w:hAnsiTheme="minorHAnsi" w:cstheme="minorHAnsi"/>
        </w:rPr>
        <w:t>orders</w:t>
      </w:r>
      <w:r w:rsidRPr="001351C9">
        <w:rPr>
          <w:rFonts w:asciiTheme="minorHAnsi" w:hAnsiTheme="minorHAnsi" w:cstheme="minorHAnsi"/>
        </w:rPr>
        <w:t xml:space="preserve"> are to be sent to State Hatchery Headquarters, Driftwood State Fish Hatchery, 4931 S. C.R. 250 W. Vallonia, IN 47281.  Vendor should submit one single invoice that includes all feed sizes.  A separate invoice for each drop point or hatchery is not required. </w:t>
      </w:r>
      <w:r w:rsidRPr="001351C9">
        <w:rPr>
          <w:rFonts w:asciiTheme="minorHAnsi" w:hAnsiTheme="minorHAnsi" w:cstheme="minorHAnsi"/>
          <w:b/>
          <w:bCs/>
        </w:rPr>
        <w:t>Vendor invoice must match the feed size groups on the QPA contract and the invoice unit of measure to be in pounds NOT bags.</w:t>
      </w:r>
    </w:p>
    <w:p w14:paraId="26E03263" w14:textId="01F9D935" w:rsidR="00F65AE7" w:rsidRPr="001351C9" w:rsidRDefault="00F65AE7" w:rsidP="00F65AE7">
      <w:pPr>
        <w:ind w:left="720"/>
        <w:rPr>
          <w:rFonts w:asciiTheme="minorHAnsi" w:hAnsiTheme="minorHAnsi" w:cstheme="minorHAnsi"/>
        </w:rPr>
      </w:pPr>
    </w:p>
    <w:p w14:paraId="690E868A" w14:textId="62A4D2A6" w:rsidR="00F65AE7" w:rsidRPr="001351C9" w:rsidRDefault="001205F2" w:rsidP="00F65AE7">
      <w:pPr>
        <w:ind w:left="720"/>
        <w:rPr>
          <w:rFonts w:asciiTheme="minorHAnsi" w:hAnsiTheme="minorHAnsi" w:cstheme="minorHAnsi"/>
        </w:rPr>
      </w:pPr>
      <w:r w:rsidRPr="001351C9">
        <w:rPr>
          <w:rFonts w:asciiTheme="minorHAnsi" w:hAnsiTheme="minorHAnsi" w:cstheme="minorHAnsi"/>
        </w:rPr>
        <w:lastRenderedPageBreak/>
        <w:t>*</w:t>
      </w:r>
      <w:r w:rsidR="00F65AE7" w:rsidRPr="001351C9">
        <w:rPr>
          <w:rFonts w:asciiTheme="minorHAnsi" w:hAnsiTheme="minorHAnsi" w:cstheme="minorHAnsi"/>
        </w:rPr>
        <w:t>D</w:t>
      </w:r>
      <w:r w:rsidR="001C098E" w:rsidRPr="001351C9">
        <w:rPr>
          <w:rFonts w:asciiTheme="minorHAnsi" w:hAnsiTheme="minorHAnsi" w:cstheme="minorHAnsi"/>
        </w:rPr>
        <w:t xml:space="preserve">eliveries are to be made Monday through Friday, except State and Federal </w:t>
      </w:r>
      <w:r w:rsidR="00CB5E44" w:rsidRPr="001351C9">
        <w:rPr>
          <w:rFonts w:asciiTheme="minorHAnsi" w:hAnsiTheme="minorHAnsi" w:cstheme="minorHAnsi"/>
        </w:rPr>
        <w:t>H</w:t>
      </w:r>
      <w:r w:rsidR="001C098E" w:rsidRPr="001351C9">
        <w:rPr>
          <w:rFonts w:asciiTheme="minorHAnsi" w:hAnsiTheme="minorHAnsi" w:cstheme="minorHAnsi"/>
        </w:rPr>
        <w:t xml:space="preserve">olidays, between the hours of 8:00 a.m. and 2:30 p.m. local time unless approval is granted by the Hatchery Manager prior to delivery.  The contractor </w:t>
      </w:r>
      <w:r w:rsidR="008F141C" w:rsidRPr="001351C9">
        <w:rPr>
          <w:rFonts w:asciiTheme="minorHAnsi" w:hAnsiTheme="minorHAnsi" w:cstheme="minorHAnsi"/>
        </w:rPr>
        <w:t>should</w:t>
      </w:r>
      <w:r w:rsidR="001C098E" w:rsidRPr="001351C9">
        <w:rPr>
          <w:rFonts w:asciiTheme="minorHAnsi" w:hAnsiTheme="minorHAnsi" w:cstheme="minorHAnsi"/>
        </w:rPr>
        <w:t xml:space="preserve"> notify the Hatchery Manager at least 24 hours prior to delivery.</w:t>
      </w:r>
    </w:p>
    <w:p w14:paraId="1274B2D2" w14:textId="21FCCE6D" w:rsidR="001C098E" w:rsidRPr="001351C9" w:rsidRDefault="001C098E" w:rsidP="00F65AE7">
      <w:pPr>
        <w:ind w:left="720"/>
        <w:rPr>
          <w:rFonts w:asciiTheme="minorHAnsi" w:hAnsiTheme="minorHAnsi" w:cstheme="minorHAnsi"/>
        </w:rPr>
      </w:pPr>
    </w:p>
    <w:p w14:paraId="7A87DE8C" w14:textId="2379592C" w:rsidR="001C098E" w:rsidRPr="001351C9" w:rsidRDefault="001205F2" w:rsidP="00F65AE7">
      <w:pPr>
        <w:ind w:left="720"/>
        <w:rPr>
          <w:rFonts w:asciiTheme="minorHAnsi" w:hAnsiTheme="minorHAnsi" w:cstheme="minorHAnsi"/>
        </w:rPr>
      </w:pPr>
      <w:r w:rsidRPr="001351C9">
        <w:rPr>
          <w:rFonts w:asciiTheme="minorHAnsi" w:hAnsiTheme="minorHAnsi" w:cstheme="minorHAnsi"/>
        </w:rPr>
        <w:t>*</w:t>
      </w:r>
      <w:r w:rsidR="001C098E" w:rsidRPr="001351C9">
        <w:rPr>
          <w:rFonts w:asciiTheme="minorHAnsi" w:hAnsiTheme="minorHAnsi" w:cstheme="minorHAnsi"/>
        </w:rPr>
        <w:t xml:space="preserve">All deliveries of </w:t>
      </w:r>
      <w:r w:rsidR="00A54488" w:rsidRPr="001351C9">
        <w:rPr>
          <w:rFonts w:asciiTheme="minorHAnsi" w:hAnsiTheme="minorHAnsi" w:cstheme="minorHAnsi"/>
        </w:rPr>
        <w:t>F</w:t>
      </w:r>
      <w:r w:rsidR="001C098E" w:rsidRPr="001351C9">
        <w:rPr>
          <w:rFonts w:asciiTheme="minorHAnsi" w:hAnsiTheme="minorHAnsi" w:cstheme="minorHAnsi"/>
        </w:rPr>
        <w:t xml:space="preserve">ish </w:t>
      </w:r>
      <w:r w:rsidR="00A54488" w:rsidRPr="001351C9">
        <w:rPr>
          <w:rFonts w:asciiTheme="minorHAnsi" w:hAnsiTheme="minorHAnsi" w:cstheme="minorHAnsi"/>
        </w:rPr>
        <w:t>F</w:t>
      </w:r>
      <w:r w:rsidR="001C098E" w:rsidRPr="001351C9">
        <w:rPr>
          <w:rFonts w:asciiTheme="minorHAnsi" w:hAnsiTheme="minorHAnsi" w:cstheme="minorHAnsi"/>
        </w:rPr>
        <w:t>eed made under the contract shall be made by authorized carriers or contractor-owned trucks holding permits or certificates from appropriate regulatory bodies.</w:t>
      </w:r>
    </w:p>
    <w:p w14:paraId="27E72B09" w14:textId="6A6AC1B2" w:rsidR="00F65AE7" w:rsidRPr="001351C9" w:rsidRDefault="00F65AE7" w:rsidP="00C2679E">
      <w:pPr>
        <w:ind w:left="720" w:firstLine="720"/>
        <w:rPr>
          <w:rFonts w:asciiTheme="minorHAnsi" w:hAnsiTheme="minorHAnsi" w:cstheme="minorHAnsi"/>
        </w:rPr>
      </w:pPr>
    </w:p>
    <w:p w14:paraId="5019CC6A" w14:textId="015EC1F5" w:rsidR="00F65AE7" w:rsidRPr="001351C9" w:rsidRDefault="001205F2" w:rsidP="003D41F2">
      <w:pPr>
        <w:ind w:left="720"/>
        <w:rPr>
          <w:rFonts w:asciiTheme="minorHAnsi" w:hAnsiTheme="minorHAnsi" w:cstheme="minorHAnsi"/>
        </w:rPr>
      </w:pPr>
      <w:r w:rsidRPr="001351C9">
        <w:rPr>
          <w:rFonts w:asciiTheme="minorHAnsi" w:hAnsiTheme="minorHAnsi" w:cstheme="minorHAnsi"/>
        </w:rPr>
        <w:t>*</w:t>
      </w:r>
      <w:r w:rsidR="003D41F2" w:rsidRPr="001351C9">
        <w:rPr>
          <w:rFonts w:asciiTheme="minorHAnsi" w:hAnsiTheme="minorHAnsi" w:cstheme="minorHAnsi"/>
        </w:rPr>
        <w:t xml:space="preserve">All </w:t>
      </w:r>
      <w:r w:rsidR="008D60E6" w:rsidRPr="001351C9">
        <w:rPr>
          <w:rFonts w:asciiTheme="minorHAnsi" w:hAnsiTheme="minorHAnsi" w:cstheme="minorHAnsi"/>
        </w:rPr>
        <w:t>Fish F</w:t>
      </w:r>
      <w:r w:rsidR="003D41F2" w:rsidRPr="001351C9">
        <w:rPr>
          <w:rFonts w:asciiTheme="minorHAnsi" w:hAnsiTheme="minorHAnsi" w:cstheme="minorHAnsi"/>
        </w:rPr>
        <w:t xml:space="preserve">eed shall be loaded on suitable trucks at the </w:t>
      </w:r>
      <w:r w:rsidR="00D42A19" w:rsidRPr="001351C9">
        <w:rPr>
          <w:rFonts w:asciiTheme="minorHAnsi" w:hAnsiTheme="minorHAnsi" w:cstheme="minorHAnsi"/>
        </w:rPr>
        <w:t>f</w:t>
      </w:r>
      <w:r w:rsidR="003D41F2" w:rsidRPr="001351C9">
        <w:rPr>
          <w:rFonts w:asciiTheme="minorHAnsi" w:hAnsiTheme="minorHAnsi" w:cstheme="minorHAnsi"/>
        </w:rPr>
        <w:t xml:space="preserve">eed mill and delivered </w:t>
      </w:r>
      <w:r w:rsidR="00C26577" w:rsidRPr="001351C9">
        <w:rPr>
          <w:rFonts w:asciiTheme="minorHAnsi" w:hAnsiTheme="minorHAnsi" w:cstheme="minorHAnsi"/>
        </w:rPr>
        <w:t>directly</w:t>
      </w:r>
      <w:r w:rsidR="003D41F2" w:rsidRPr="001351C9">
        <w:rPr>
          <w:rFonts w:asciiTheme="minorHAnsi" w:hAnsiTheme="minorHAnsi" w:cstheme="minorHAnsi"/>
        </w:rPr>
        <w:t xml:space="preserve"> to the </w:t>
      </w:r>
      <w:r w:rsidR="00A4369F" w:rsidRPr="001351C9">
        <w:rPr>
          <w:rFonts w:asciiTheme="minorHAnsi" w:hAnsiTheme="minorHAnsi" w:cstheme="minorHAnsi"/>
        </w:rPr>
        <w:t xml:space="preserve">Fish </w:t>
      </w:r>
      <w:r w:rsidR="003D41F2" w:rsidRPr="001351C9">
        <w:rPr>
          <w:rFonts w:asciiTheme="minorHAnsi" w:hAnsiTheme="minorHAnsi" w:cstheme="minorHAnsi"/>
        </w:rPr>
        <w:t>Hatchery on the same truck unless otherwise specified in the bidding scheduled.</w:t>
      </w:r>
    </w:p>
    <w:p w14:paraId="6245AB7C" w14:textId="77777777" w:rsidR="00D50DD2" w:rsidRPr="001351C9" w:rsidRDefault="00D50DD2" w:rsidP="003D41F2">
      <w:pPr>
        <w:ind w:left="720"/>
        <w:rPr>
          <w:rFonts w:asciiTheme="minorHAnsi" w:hAnsiTheme="minorHAnsi" w:cstheme="minorHAnsi"/>
        </w:rPr>
      </w:pPr>
    </w:p>
    <w:p w14:paraId="60D75FFF" w14:textId="2B4386BB" w:rsidR="003D41F2" w:rsidRPr="001351C9" w:rsidRDefault="001205F2" w:rsidP="003D41F2">
      <w:pPr>
        <w:ind w:left="720"/>
        <w:rPr>
          <w:rFonts w:asciiTheme="minorHAnsi" w:hAnsiTheme="minorHAnsi" w:cstheme="minorHAnsi"/>
        </w:rPr>
      </w:pPr>
      <w:r w:rsidRPr="001351C9">
        <w:rPr>
          <w:rFonts w:asciiTheme="minorHAnsi" w:hAnsiTheme="minorHAnsi" w:cstheme="minorHAnsi"/>
        </w:rPr>
        <w:t>*</w:t>
      </w:r>
      <w:r w:rsidR="00364A83" w:rsidRPr="001351C9">
        <w:rPr>
          <w:rFonts w:asciiTheme="minorHAnsi" w:hAnsiTheme="minorHAnsi" w:cstheme="minorHAnsi"/>
        </w:rPr>
        <w:t xml:space="preserve">The contractor shall </w:t>
      </w:r>
      <w:r w:rsidR="00D50DD2" w:rsidRPr="001351C9">
        <w:rPr>
          <w:rFonts w:asciiTheme="minorHAnsi" w:hAnsiTheme="minorHAnsi" w:cstheme="minorHAnsi"/>
        </w:rPr>
        <w:t>b</w:t>
      </w:r>
      <w:r w:rsidR="00364A83" w:rsidRPr="001351C9">
        <w:rPr>
          <w:rFonts w:asciiTheme="minorHAnsi" w:hAnsiTheme="minorHAnsi" w:cstheme="minorHAnsi"/>
        </w:rPr>
        <w:t>e responsible for replacing any</w:t>
      </w:r>
      <w:r w:rsidR="00DE6801" w:rsidRPr="001351C9">
        <w:rPr>
          <w:rFonts w:asciiTheme="minorHAnsi" w:hAnsiTheme="minorHAnsi" w:cstheme="minorHAnsi"/>
        </w:rPr>
        <w:t xml:space="preserve"> F</w:t>
      </w:r>
      <w:r w:rsidR="00364A83" w:rsidRPr="001351C9">
        <w:rPr>
          <w:rFonts w:asciiTheme="minorHAnsi" w:hAnsiTheme="minorHAnsi" w:cstheme="minorHAnsi"/>
        </w:rPr>
        <w:t xml:space="preserve">ish </w:t>
      </w:r>
      <w:r w:rsidR="00DE6801" w:rsidRPr="001351C9">
        <w:rPr>
          <w:rFonts w:asciiTheme="minorHAnsi" w:hAnsiTheme="minorHAnsi" w:cstheme="minorHAnsi"/>
        </w:rPr>
        <w:t>F</w:t>
      </w:r>
      <w:r w:rsidR="00364A83" w:rsidRPr="001351C9">
        <w:rPr>
          <w:rFonts w:asciiTheme="minorHAnsi" w:hAnsiTheme="minorHAnsi" w:cstheme="minorHAnsi"/>
        </w:rPr>
        <w:t xml:space="preserve">eed received in </w:t>
      </w:r>
      <w:r w:rsidR="00DE6801" w:rsidRPr="001351C9">
        <w:rPr>
          <w:rFonts w:asciiTheme="minorHAnsi" w:hAnsiTheme="minorHAnsi" w:cstheme="minorHAnsi"/>
        </w:rPr>
        <w:t>damaged</w:t>
      </w:r>
      <w:r w:rsidR="00364A83" w:rsidRPr="001351C9">
        <w:rPr>
          <w:rFonts w:asciiTheme="minorHAnsi" w:hAnsiTheme="minorHAnsi" w:cstheme="minorHAnsi"/>
        </w:rPr>
        <w:t xml:space="preserve"> condition at no cost to the State.</w:t>
      </w:r>
    </w:p>
    <w:p w14:paraId="1CAFC9AE" w14:textId="1ED8E431" w:rsidR="00364A83" w:rsidRPr="001351C9" w:rsidRDefault="00364A83" w:rsidP="003D41F2">
      <w:pPr>
        <w:ind w:left="720"/>
        <w:rPr>
          <w:rFonts w:asciiTheme="minorHAnsi" w:hAnsiTheme="minorHAnsi" w:cstheme="minorHAnsi"/>
        </w:rPr>
      </w:pPr>
    </w:p>
    <w:p w14:paraId="2B6D540A" w14:textId="3C226C79" w:rsidR="00364A83" w:rsidRPr="001351C9" w:rsidRDefault="001205F2" w:rsidP="001A7673">
      <w:pPr>
        <w:ind w:left="720"/>
        <w:rPr>
          <w:rFonts w:asciiTheme="minorHAnsi" w:hAnsiTheme="minorHAnsi" w:cstheme="minorHAnsi"/>
        </w:rPr>
      </w:pPr>
      <w:r w:rsidRPr="001351C9">
        <w:rPr>
          <w:rFonts w:asciiTheme="minorHAnsi" w:hAnsiTheme="minorHAnsi" w:cstheme="minorHAnsi"/>
        </w:rPr>
        <w:t>*</w:t>
      </w:r>
      <w:r w:rsidR="00364A83" w:rsidRPr="001351C9">
        <w:rPr>
          <w:rFonts w:asciiTheme="minorHAnsi" w:hAnsiTheme="minorHAnsi" w:cstheme="minorHAnsi"/>
        </w:rPr>
        <w:t xml:space="preserve">Delivery shall be made within </w:t>
      </w:r>
      <w:r w:rsidR="00D50DD2" w:rsidRPr="001351C9">
        <w:rPr>
          <w:rFonts w:asciiTheme="minorHAnsi" w:hAnsiTheme="minorHAnsi" w:cstheme="minorHAnsi"/>
        </w:rPr>
        <w:t>twenty-one (</w:t>
      </w:r>
      <w:r w:rsidR="00364A83" w:rsidRPr="001351C9">
        <w:rPr>
          <w:rFonts w:asciiTheme="minorHAnsi" w:hAnsiTheme="minorHAnsi" w:cstheme="minorHAnsi"/>
        </w:rPr>
        <w:t>21</w:t>
      </w:r>
      <w:r w:rsidR="00D50DD2" w:rsidRPr="001351C9">
        <w:rPr>
          <w:rFonts w:asciiTheme="minorHAnsi" w:hAnsiTheme="minorHAnsi" w:cstheme="minorHAnsi"/>
        </w:rPr>
        <w:t>)</w:t>
      </w:r>
      <w:r w:rsidR="00364A83" w:rsidRPr="001351C9">
        <w:rPr>
          <w:rFonts w:asciiTheme="minorHAnsi" w:hAnsiTheme="minorHAnsi" w:cstheme="minorHAnsi"/>
        </w:rPr>
        <w:t xml:space="preserve"> days after notification of order.  Exceptions may be with prior approval of the Statewide Hatchery Secretary.  Delivery must be made with</w:t>
      </w:r>
      <w:r w:rsidR="00D50DD2" w:rsidRPr="001351C9">
        <w:rPr>
          <w:rFonts w:asciiTheme="minorHAnsi" w:hAnsiTheme="minorHAnsi" w:cstheme="minorHAnsi"/>
        </w:rPr>
        <w:t>in thirty (</w:t>
      </w:r>
      <w:r w:rsidR="00341EE6">
        <w:rPr>
          <w:rFonts w:asciiTheme="minorHAnsi" w:hAnsiTheme="minorHAnsi" w:cstheme="minorHAnsi"/>
        </w:rPr>
        <w:t>60</w:t>
      </w:r>
      <w:r w:rsidR="00D50DD2" w:rsidRPr="001351C9">
        <w:rPr>
          <w:rFonts w:asciiTheme="minorHAnsi" w:hAnsiTheme="minorHAnsi" w:cstheme="minorHAnsi"/>
        </w:rPr>
        <w:t>)</w:t>
      </w:r>
      <w:r w:rsidR="00364A83" w:rsidRPr="001351C9">
        <w:rPr>
          <w:rFonts w:asciiTheme="minorHAnsi" w:hAnsiTheme="minorHAnsi" w:cstheme="minorHAnsi"/>
        </w:rPr>
        <w:t xml:space="preserve"> days of feed mixing date.  Unopened bags of feed that have been properly stored shall have a shelf life of not less than 120 days.</w:t>
      </w:r>
    </w:p>
    <w:p w14:paraId="1AA91F0C" w14:textId="77777777" w:rsidR="005240B1" w:rsidRPr="001351C9" w:rsidRDefault="005240B1" w:rsidP="00527A38">
      <w:pPr>
        <w:ind w:left="720"/>
        <w:jc w:val="center"/>
        <w:rPr>
          <w:rFonts w:asciiTheme="minorHAnsi" w:hAnsiTheme="minorHAnsi" w:cstheme="minorHAnsi"/>
        </w:rPr>
      </w:pPr>
    </w:p>
    <w:p w14:paraId="57F796C8" w14:textId="1CE1D061" w:rsidR="00F750C0" w:rsidRPr="001351C9" w:rsidRDefault="00364A83" w:rsidP="003221FB">
      <w:pPr>
        <w:ind w:left="720"/>
        <w:rPr>
          <w:rFonts w:asciiTheme="minorHAnsi" w:hAnsiTheme="minorHAnsi" w:cstheme="minorHAnsi"/>
          <w:b/>
          <w:bCs/>
        </w:rPr>
      </w:pPr>
      <w:r w:rsidRPr="001351C9">
        <w:rPr>
          <w:rFonts w:asciiTheme="minorHAnsi" w:hAnsiTheme="minorHAnsi" w:cstheme="minorHAnsi"/>
          <w:b/>
          <w:bCs/>
        </w:rPr>
        <w:t xml:space="preserve">Estimated Quantity of </w:t>
      </w:r>
      <w:r w:rsidR="0005767D">
        <w:rPr>
          <w:rFonts w:asciiTheme="minorHAnsi" w:hAnsiTheme="minorHAnsi" w:cstheme="minorHAnsi"/>
          <w:b/>
          <w:bCs/>
        </w:rPr>
        <w:t xml:space="preserve">1 </w:t>
      </w:r>
      <w:r w:rsidR="00847716">
        <w:rPr>
          <w:rFonts w:asciiTheme="minorHAnsi" w:hAnsiTheme="minorHAnsi" w:cstheme="minorHAnsi"/>
          <w:b/>
          <w:bCs/>
        </w:rPr>
        <w:t>year</w:t>
      </w:r>
      <w:r w:rsidRPr="001351C9">
        <w:rPr>
          <w:rFonts w:asciiTheme="minorHAnsi" w:hAnsiTheme="minorHAnsi" w:cstheme="minorHAnsi"/>
          <w:b/>
          <w:bCs/>
        </w:rPr>
        <w:t xml:space="preserve"> Feed Orde</w:t>
      </w:r>
      <w:r w:rsidR="003221FB" w:rsidRPr="001351C9">
        <w:rPr>
          <w:rFonts w:asciiTheme="minorHAnsi" w:hAnsiTheme="minorHAnsi" w:cstheme="minorHAnsi"/>
          <w:b/>
          <w:bCs/>
        </w:rPr>
        <w:t>r.</w:t>
      </w:r>
    </w:p>
    <w:p w14:paraId="19AC6D6F" w14:textId="2F0B6132" w:rsidR="00F750C0" w:rsidRPr="001351C9" w:rsidRDefault="00776123" w:rsidP="003221FB">
      <w:pPr>
        <w:ind w:left="720"/>
        <w:rPr>
          <w:rFonts w:asciiTheme="minorHAnsi" w:hAnsiTheme="minorHAnsi" w:cstheme="minorHAnsi"/>
        </w:rPr>
      </w:pPr>
      <w:r>
        <w:rPr>
          <w:rFonts w:asciiTheme="minorHAnsi" w:hAnsiTheme="minorHAnsi" w:cstheme="minorHAnsi"/>
        </w:rPr>
        <w:t>(</w:t>
      </w:r>
      <w:r w:rsidR="00364A83" w:rsidRPr="001351C9">
        <w:rPr>
          <w:rFonts w:asciiTheme="minorHAnsi" w:hAnsiTheme="minorHAnsi" w:cstheme="minorHAnsi"/>
        </w:rPr>
        <w:t>There are four (4) feed order groups.</w:t>
      </w:r>
      <w:r>
        <w:rPr>
          <w:rFonts w:asciiTheme="minorHAnsi" w:hAnsiTheme="minorHAnsi" w:cstheme="minorHAnsi"/>
        </w:rPr>
        <w:t>)</w:t>
      </w:r>
    </w:p>
    <w:p w14:paraId="219C95BF" w14:textId="77777777" w:rsidR="006540DF" w:rsidRPr="001351C9" w:rsidRDefault="006540DF" w:rsidP="003221FB">
      <w:pPr>
        <w:ind w:left="720"/>
        <w:rPr>
          <w:rFonts w:asciiTheme="minorHAnsi" w:hAnsiTheme="minorHAnsi" w:cstheme="minorHAnsi"/>
        </w:rPr>
      </w:pPr>
    </w:p>
    <w:p w14:paraId="0A35B5DA" w14:textId="20992366" w:rsidR="00364A83" w:rsidRPr="00776123" w:rsidRDefault="00B97EA1" w:rsidP="008A7028">
      <w:pPr>
        <w:ind w:left="720"/>
        <w:rPr>
          <w:rFonts w:asciiTheme="minorHAnsi" w:hAnsiTheme="minorHAnsi" w:cstheme="minorHAnsi"/>
          <w:b/>
          <w:bCs/>
        </w:rPr>
      </w:pPr>
      <w:r>
        <w:rPr>
          <w:rFonts w:asciiTheme="minorHAnsi" w:hAnsiTheme="minorHAnsi" w:cstheme="minorHAnsi"/>
          <w:b/>
          <w:bCs/>
        </w:rPr>
        <w:t xml:space="preserve"> </w:t>
      </w:r>
      <w:proofErr w:type="gramStart"/>
      <w:r w:rsidR="00124565">
        <w:rPr>
          <w:rFonts w:asciiTheme="minorHAnsi" w:hAnsiTheme="minorHAnsi" w:cstheme="minorHAnsi"/>
          <w:b/>
          <w:bCs/>
        </w:rPr>
        <w:t>Y</w:t>
      </w:r>
      <w:r w:rsidR="00E27595">
        <w:rPr>
          <w:rFonts w:asciiTheme="minorHAnsi" w:hAnsiTheme="minorHAnsi" w:cstheme="minorHAnsi"/>
          <w:b/>
          <w:bCs/>
        </w:rPr>
        <w:t>ear</w:t>
      </w:r>
      <w:proofErr w:type="gramEnd"/>
      <w:r w:rsidR="00E27595">
        <w:rPr>
          <w:rFonts w:asciiTheme="minorHAnsi" w:hAnsiTheme="minorHAnsi" w:cstheme="minorHAnsi"/>
          <w:b/>
          <w:bCs/>
        </w:rPr>
        <w:t xml:space="preserve"> estimation of </w:t>
      </w:r>
      <w:r w:rsidR="008A7028">
        <w:rPr>
          <w:rFonts w:asciiTheme="minorHAnsi" w:hAnsiTheme="minorHAnsi" w:cstheme="minorHAnsi"/>
          <w:b/>
          <w:bCs/>
        </w:rPr>
        <w:t>quantities and not exact totals.</w:t>
      </w:r>
      <w:r w:rsidR="00422EEC">
        <w:rPr>
          <w:rFonts w:asciiTheme="minorHAnsi" w:hAnsiTheme="minorHAnsi" w:cstheme="minorHAnsi"/>
          <w:b/>
          <w:bCs/>
        </w:rPr>
        <w:t xml:space="preserve">                                                                                        </w:t>
      </w:r>
      <w:r w:rsidR="002C25E5">
        <w:rPr>
          <w:rFonts w:asciiTheme="minorHAnsi" w:hAnsiTheme="minorHAnsi" w:cstheme="minorHAnsi"/>
          <w:b/>
          <w:bCs/>
        </w:rPr>
        <w:t xml:space="preserve"> </w:t>
      </w:r>
    </w:p>
    <w:tbl>
      <w:tblPr>
        <w:tblStyle w:val="TableGrid"/>
        <w:tblW w:w="0" w:type="auto"/>
        <w:tblInd w:w="2245" w:type="dxa"/>
        <w:tblLook w:val="04A0" w:firstRow="1" w:lastRow="0" w:firstColumn="1" w:lastColumn="0" w:noHBand="0" w:noVBand="1"/>
      </w:tblPr>
      <w:tblGrid>
        <w:gridCol w:w="2250"/>
        <w:gridCol w:w="2250"/>
      </w:tblGrid>
      <w:tr w:rsidR="00364A83" w:rsidRPr="00776123" w14:paraId="2D97C2AD" w14:textId="77777777" w:rsidTr="009A6346">
        <w:trPr>
          <w:trHeight w:val="305"/>
        </w:trPr>
        <w:tc>
          <w:tcPr>
            <w:tcW w:w="2250" w:type="dxa"/>
          </w:tcPr>
          <w:p w14:paraId="4CF73D96" w14:textId="5C2EEB9F" w:rsidR="00364A83" w:rsidRPr="00776123" w:rsidRDefault="00E91D3F" w:rsidP="005240B1">
            <w:pPr>
              <w:jc w:val="center"/>
              <w:rPr>
                <w:rFonts w:asciiTheme="minorHAnsi" w:hAnsiTheme="minorHAnsi" w:cstheme="minorHAnsi"/>
                <w:b/>
                <w:bCs/>
              </w:rPr>
            </w:pPr>
            <w:r w:rsidRPr="00776123">
              <w:rPr>
                <w:rFonts w:asciiTheme="minorHAnsi" w:hAnsiTheme="minorHAnsi" w:cstheme="minorHAnsi"/>
                <w:b/>
                <w:bCs/>
              </w:rPr>
              <w:t xml:space="preserve">           </w:t>
            </w:r>
            <w:r w:rsidR="009046B5" w:rsidRPr="00776123">
              <w:rPr>
                <w:rFonts w:asciiTheme="minorHAnsi" w:hAnsiTheme="minorHAnsi" w:cstheme="minorHAnsi"/>
                <w:b/>
                <w:bCs/>
              </w:rPr>
              <w:t xml:space="preserve">                              </w:t>
            </w:r>
            <w:r w:rsidR="00164722" w:rsidRPr="00776123">
              <w:rPr>
                <w:rFonts w:asciiTheme="minorHAnsi" w:hAnsiTheme="minorHAnsi" w:cstheme="minorHAnsi"/>
                <w:b/>
                <w:bCs/>
              </w:rPr>
              <w:t>Feed Size</w:t>
            </w:r>
          </w:p>
        </w:tc>
        <w:tc>
          <w:tcPr>
            <w:tcW w:w="2250" w:type="dxa"/>
          </w:tcPr>
          <w:p w14:paraId="440276E3" w14:textId="2F126093" w:rsidR="00364A83" w:rsidRPr="00776123" w:rsidRDefault="00E91D3F" w:rsidP="005240B1">
            <w:pPr>
              <w:jc w:val="center"/>
              <w:rPr>
                <w:rFonts w:asciiTheme="minorHAnsi" w:hAnsiTheme="minorHAnsi" w:cstheme="minorHAnsi"/>
                <w:b/>
                <w:bCs/>
              </w:rPr>
            </w:pPr>
            <w:r w:rsidRPr="00776123">
              <w:rPr>
                <w:rFonts w:asciiTheme="minorHAnsi" w:hAnsiTheme="minorHAnsi" w:cstheme="minorHAnsi"/>
                <w:b/>
                <w:bCs/>
              </w:rPr>
              <w:t xml:space="preserve">                                      </w:t>
            </w:r>
            <w:r w:rsidR="00123D54">
              <w:rPr>
                <w:rFonts w:asciiTheme="minorHAnsi" w:hAnsiTheme="minorHAnsi" w:cstheme="minorHAnsi"/>
                <w:b/>
                <w:bCs/>
              </w:rPr>
              <w:t xml:space="preserve">Estimated </w:t>
            </w:r>
            <w:r w:rsidRPr="00776123">
              <w:rPr>
                <w:rFonts w:asciiTheme="minorHAnsi" w:hAnsiTheme="minorHAnsi" w:cstheme="minorHAnsi"/>
                <w:b/>
                <w:bCs/>
              </w:rPr>
              <w:t>Quantity in Pounds</w:t>
            </w:r>
            <w:r w:rsidR="00123D54">
              <w:rPr>
                <w:rFonts w:asciiTheme="minorHAnsi" w:hAnsiTheme="minorHAnsi" w:cstheme="minorHAnsi"/>
                <w:b/>
                <w:bCs/>
              </w:rPr>
              <w:t xml:space="preserve"> for </w:t>
            </w:r>
            <w:r w:rsidR="001F6EDF">
              <w:rPr>
                <w:rFonts w:asciiTheme="minorHAnsi" w:hAnsiTheme="minorHAnsi" w:cstheme="minorHAnsi"/>
                <w:b/>
                <w:bCs/>
              </w:rPr>
              <w:t xml:space="preserve">a </w:t>
            </w:r>
            <w:r w:rsidR="00D434F1">
              <w:rPr>
                <w:rFonts w:asciiTheme="minorHAnsi" w:hAnsiTheme="minorHAnsi" w:cstheme="minorHAnsi"/>
                <w:b/>
                <w:bCs/>
              </w:rPr>
              <w:t>year</w:t>
            </w:r>
            <w:r w:rsidR="00350996">
              <w:rPr>
                <w:rFonts w:asciiTheme="minorHAnsi" w:hAnsiTheme="minorHAnsi" w:cstheme="minorHAnsi"/>
                <w:b/>
                <w:bCs/>
              </w:rPr>
              <w:t>.</w:t>
            </w:r>
          </w:p>
        </w:tc>
      </w:tr>
      <w:tr w:rsidR="001F6EDF" w:rsidRPr="001351C9" w14:paraId="39E17A5C" w14:textId="77777777" w:rsidTr="004E29A9">
        <w:tc>
          <w:tcPr>
            <w:tcW w:w="2250" w:type="dxa"/>
          </w:tcPr>
          <w:p w14:paraId="32142304" w14:textId="235A96E6" w:rsidR="001F6EDF" w:rsidRPr="001351C9" w:rsidRDefault="001F6EDF" w:rsidP="001F6EDF">
            <w:pPr>
              <w:jc w:val="center"/>
              <w:rPr>
                <w:rFonts w:asciiTheme="minorHAnsi" w:hAnsiTheme="minorHAnsi" w:cstheme="minorHAnsi"/>
              </w:rPr>
            </w:pPr>
            <w:r w:rsidRPr="001351C9">
              <w:rPr>
                <w:rFonts w:asciiTheme="minorHAnsi" w:hAnsiTheme="minorHAnsi" w:cstheme="minorHAnsi"/>
              </w:rPr>
              <w:t>Starter Size Food</w:t>
            </w:r>
          </w:p>
        </w:tc>
        <w:tc>
          <w:tcPr>
            <w:tcW w:w="2250" w:type="dxa"/>
            <w:tcBorders>
              <w:top w:val="single" w:sz="6" w:space="0" w:color="auto"/>
              <w:left w:val="single" w:sz="6" w:space="0" w:color="auto"/>
              <w:bottom w:val="single" w:sz="6" w:space="0" w:color="auto"/>
              <w:right w:val="single" w:sz="6" w:space="0" w:color="auto"/>
            </w:tcBorders>
          </w:tcPr>
          <w:p w14:paraId="499024D2" w14:textId="47395E71" w:rsidR="001F6EDF" w:rsidRPr="001351C9" w:rsidRDefault="001F6EDF" w:rsidP="001F6EDF">
            <w:pPr>
              <w:jc w:val="center"/>
              <w:rPr>
                <w:rFonts w:asciiTheme="minorHAnsi" w:hAnsiTheme="minorHAnsi" w:cstheme="minorHAnsi"/>
              </w:rPr>
            </w:pPr>
            <w:r>
              <w:rPr>
                <w:rStyle w:val="normaltextrun"/>
                <w:rFonts w:cs="Calibri"/>
              </w:rPr>
              <w:t>15,000</w:t>
            </w:r>
          </w:p>
        </w:tc>
      </w:tr>
      <w:tr w:rsidR="001F6EDF" w:rsidRPr="001351C9" w14:paraId="430D98FE" w14:textId="77777777" w:rsidTr="004E29A9">
        <w:tc>
          <w:tcPr>
            <w:tcW w:w="2250" w:type="dxa"/>
          </w:tcPr>
          <w:p w14:paraId="1A1FEEBF" w14:textId="5905DB65" w:rsidR="001F6EDF" w:rsidRPr="001351C9" w:rsidRDefault="001F6EDF" w:rsidP="001F6EDF">
            <w:pPr>
              <w:jc w:val="center"/>
              <w:rPr>
                <w:rFonts w:asciiTheme="minorHAnsi" w:hAnsiTheme="minorHAnsi" w:cstheme="minorHAnsi"/>
              </w:rPr>
            </w:pPr>
            <w:r w:rsidRPr="001351C9">
              <w:rPr>
                <w:rFonts w:asciiTheme="minorHAnsi" w:hAnsiTheme="minorHAnsi" w:cstheme="minorHAnsi"/>
              </w:rPr>
              <w:t>Granule Size Food</w:t>
            </w:r>
          </w:p>
        </w:tc>
        <w:tc>
          <w:tcPr>
            <w:tcW w:w="2250" w:type="dxa"/>
            <w:tcBorders>
              <w:top w:val="single" w:sz="6" w:space="0" w:color="auto"/>
              <w:left w:val="single" w:sz="6" w:space="0" w:color="auto"/>
              <w:bottom w:val="single" w:sz="6" w:space="0" w:color="auto"/>
              <w:right w:val="single" w:sz="6" w:space="0" w:color="auto"/>
            </w:tcBorders>
          </w:tcPr>
          <w:p w14:paraId="5616C843" w14:textId="48B9F728" w:rsidR="001F6EDF" w:rsidRPr="001351C9" w:rsidRDefault="001F6EDF" w:rsidP="001F6EDF">
            <w:pPr>
              <w:jc w:val="center"/>
              <w:rPr>
                <w:rFonts w:asciiTheme="minorHAnsi" w:hAnsiTheme="minorHAnsi" w:cstheme="minorHAnsi"/>
              </w:rPr>
            </w:pPr>
            <w:r>
              <w:rPr>
                <w:rStyle w:val="normaltextrun"/>
                <w:rFonts w:cs="Calibri"/>
              </w:rPr>
              <w:t>33,000</w:t>
            </w:r>
          </w:p>
        </w:tc>
      </w:tr>
      <w:tr w:rsidR="001F6EDF" w:rsidRPr="001351C9" w14:paraId="20D87B2D" w14:textId="77777777" w:rsidTr="004E29A9">
        <w:tc>
          <w:tcPr>
            <w:tcW w:w="2250" w:type="dxa"/>
          </w:tcPr>
          <w:p w14:paraId="7BB31C44" w14:textId="4D05EA77" w:rsidR="001F6EDF" w:rsidRPr="001351C9" w:rsidRDefault="001F6EDF" w:rsidP="001F6EDF">
            <w:pPr>
              <w:jc w:val="center"/>
              <w:rPr>
                <w:rFonts w:asciiTheme="minorHAnsi" w:hAnsiTheme="minorHAnsi" w:cstheme="minorHAnsi"/>
              </w:rPr>
            </w:pPr>
            <w:r w:rsidRPr="001351C9">
              <w:rPr>
                <w:rFonts w:asciiTheme="minorHAnsi" w:hAnsiTheme="minorHAnsi" w:cstheme="minorHAnsi"/>
              </w:rPr>
              <w:t xml:space="preserve">Pellet Size Food                                  </w:t>
            </w:r>
            <w:proofErr w:type="gramStart"/>
            <w:r w:rsidRPr="001351C9">
              <w:rPr>
                <w:rFonts w:asciiTheme="minorHAnsi" w:hAnsiTheme="minorHAnsi" w:cstheme="minorHAnsi"/>
              </w:rPr>
              <w:t xml:space="preserve">   (</w:t>
            </w:r>
            <w:proofErr w:type="gramEnd"/>
            <w:r w:rsidRPr="001351C9">
              <w:rPr>
                <w:rFonts w:asciiTheme="minorHAnsi" w:hAnsiTheme="minorHAnsi" w:cstheme="minorHAnsi"/>
              </w:rPr>
              <w:t>Sinking &amp; Floating)</w:t>
            </w:r>
          </w:p>
        </w:tc>
        <w:tc>
          <w:tcPr>
            <w:tcW w:w="2250" w:type="dxa"/>
            <w:tcBorders>
              <w:top w:val="single" w:sz="6" w:space="0" w:color="auto"/>
              <w:left w:val="single" w:sz="6" w:space="0" w:color="auto"/>
              <w:bottom w:val="single" w:sz="6" w:space="0" w:color="auto"/>
              <w:right w:val="single" w:sz="6" w:space="0" w:color="auto"/>
            </w:tcBorders>
          </w:tcPr>
          <w:p w14:paraId="21504E4C" w14:textId="6A927E7E" w:rsidR="001F6EDF" w:rsidRPr="001351C9" w:rsidRDefault="001F6EDF" w:rsidP="001F6EDF">
            <w:pPr>
              <w:jc w:val="center"/>
              <w:rPr>
                <w:rFonts w:asciiTheme="minorHAnsi" w:hAnsiTheme="minorHAnsi" w:cstheme="minorHAnsi"/>
              </w:rPr>
            </w:pPr>
            <w:r>
              <w:rPr>
                <w:rStyle w:val="normaltextrun"/>
                <w:rFonts w:cs="Calibri"/>
              </w:rPr>
              <w:t>120,000</w:t>
            </w:r>
          </w:p>
        </w:tc>
      </w:tr>
      <w:tr w:rsidR="001F6EDF" w:rsidRPr="001351C9" w14:paraId="305D0175" w14:textId="77777777" w:rsidTr="004E29A9">
        <w:tc>
          <w:tcPr>
            <w:tcW w:w="2250" w:type="dxa"/>
          </w:tcPr>
          <w:p w14:paraId="51458C4D" w14:textId="29665258" w:rsidR="001F6EDF" w:rsidRPr="001351C9" w:rsidRDefault="001F6EDF" w:rsidP="001F6EDF">
            <w:pPr>
              <w:jc w:val="center"/>
              <w:rPr>
                <w:rFonts w:asciiTheme="minorHAnsi" w:hAnsiTheme="minorHAnsi" w:cstheme="minorHAnsi"/>
              </w:rPr>
            </w:pPr>
            <w:r w:rsidRPr="001351C9">
              <w:rPr>
                <w:rFonts w:asciiTheme="minorHAnsi" w:hAnsiTheme="minorHAnsi" w:cstheme="minorHAnsi"/>
              </w:rPr>
              <w:t>Brood Size Food</w:t>
            </w:r>
          </w:p>
        </w:tc>
        <w:tc>
          <w:tcPr>
            <w:tcW w:w="2250" w:type="dxa"/>
            <w:tcBorders>
              <w:top w:val="single" w:sz="6" w:space="0" w:color="auto"/>
              <w:left w:val="single" w:sz="6" w:space="0" w:color="auto"/>
              <w:bottom w:val="single" w:sz="6" w:space="0" w:color="auto"/>
              <w:right w:val="single" w:sz="6" w:space="0" w:color="auto"/>
            </w:tcBorders>
          </w:tcPr>
          <w:p w14:paraId="742451A4" w14:textId="059FC5DC" w:rsidR="001F6EDF" w:rsidRPr="001351C9" w:rsidRDefault="001F6EDF" w:rsidP="001F6EDF">
            <w:pPr>
              <w:jc w:val="center"/>
              <w:rPr>
                <w:rFonts w:asciiTheme="minorHAnsi" w:hAnsiTheme="minorHAnsi" w:cstheme="minorHAnsi"/>
              </w:rPr>
            </w:pPr>
            <w:r>
              <w:rPr>
                <w:rStyle w:val="normaltextrun"/>
                <w:rFonts w:cs="Calibri"/>
              </w:rPr>
              <w:t>2,500</w:t>
            </w:r>
          </w:p>
        </w:tc>
      </w:tr>
      <w:tr w:rsidR="00364A83" w:rsidRPr="001351C9" w14:paraId="6CCD7326" w14:textId="77777777" w:rsidTr="009A6346">
        <w:trPr>
          <w:trHeight w:val="530"/>
        </w:trPr>
        <w:tc>
          <w:tcPr>
            <w:tcW w:w="2250" w:type="dxa"/>
          </w:tcPr>
          <w:p w14:paraId="2BFA1E5A" w14:textId="29C2123D" w:rsidR="00364A83" w:rsidRPr="00415C78" w:rsidRDefault="009A6346" w:rsidP="005240B1">
            <w:pPr>
              <w:jc w:val="center"/>
              <w:rPr>
                <w:rFonts w:asciiTheme="minorHAnsi" w:hAnsiTheme="minorHAnsi" w:cstheme="minorHAnsi"/>
                <w:b/>
                <w:bCs/>
              </w:rPr>
            </w:pPr>
            <w:r>
              <w:rPr>
                <w:rFonts w:asciiTheme="minorHAnsi" w:hAnsiTheme="minorHAnsi" w:cstheme="minorHAnsi"/>
                <w:b/>
                <w:bCs/>
              </w:rPr>
              <w:t xml:space="preserve">                                             </w:t>
            </w:r>
            <w:r w:rsidR="00A94069" w:rsidRPr="00415C78">
              <w:rPr>
                <w:rFonts w:asciiTheme="minorHAnsi" w:hAnsiTheme="minorHAnsi" w:cstheme="minorHAnsi"/>
                <w:b/>
                <w:bCs/>
              </w:rPr>
              <w:t>Total Weight</w:t>
            </w:r>
          </w:p>
        </w:tc>
        <w:tc>
          <w:tcPr>
            <w:tcW w:w="2250" w:type="dxa"/>
          </w:tcPr>
          <w:p w14:paraId="356B3498" w14:textId="26A60483" w:rsidR="00364A83" w:rsidRPr="00415C78" w:rsidRDefault="002F6ADB" w:rsidP="005240B1">
            <w:pPr>
              <w:jc w:val="center"/>
              <w:rPr>
                <w:rFonts w:asciiTheme="minorHAnsi" w:hAnsiTheme="minorHAnsi" w:cstheme="minorHAnsi"/>
                <w:b/>
                <w:bCs/>
              </w:rPr>
            </w:pPr>
            <w:r>
              <w:rPr>
                <w:rFonts w:asciiTheme="minorHAnsi" w:hAnsiTheme="minorHAnsi" w:cstheme="minorHAnsi"/>
                <w:b/>
                <w:bCs/>
              </w:rPr>
              <w:t xml:space="preserve">                                      </w:t>
            </w:r>
            <w:r w:rsidR="001F6EDF">
              <w:rPr>
                <w:rFonts w:asciiTheme="minorHAnsi" w:hAnsiTheme="minorHAnsi" w:cstheme="minorHAnsi"/>
                <w:b/>
                <w:bCs/>
              </w:rPr>
              <w:t>170,500</w:t>
            </w:r>
            <w:r>
              <w:rPr>
                <w:rFonts w:asciiTheme="minorHAnsi" w:hAnsiTheme="minorHAnsi" w:cstheme="minorHAnsi"/>
                <w:b/>
                <w:bCs/>
              </w:rPr>
              <w:t xml:space="preserve"> Pounds</w:t>
            </w:r>
          </w:p>
        </w:tc>
      </w:tr>
    </w:tbl>
    <w:p w14:paraId="3B6AD557" w14:textId="77777777" w:rsidR="00364A83" w:rsidRPr="001351C9" w:rsidRDefault="00364A83" w:rsidP="005240B1">
      <w:pPr>
        <w:ind w:left="720"/>
        <w:jc w:val="center"/>
        <w:rPr>
          <w:rFonts w:asciiTheme="minorHAnsi" w:hAnsiTheme="minorHAnsi" w:cstheme="minorHAnsi"/>
        </w:rPr>
      </w:pPr>
    </w:p>
    <w:p w14:paraId="7E146C4C" w14:textId="1CC3D8AD" w:rsidR="003D41F2" w:rsidRPr="001351C9" w:rsidRDefault="003D41F2" w:rsidP="004E722B">
      <w:pPr>
        <w:ind w:left="720"/>
        <w:rPr>
          <w:rFonts w:asciiTheme="minorHAnsi" w:hAnsiTheme="minorHAnsi" w:cstheme="minorHAnsi"/>
        </w:rPr>
      </w:pPr>
    </w:p>
    <w:p w14:paraId="205C18ED" w14:textId="660C49C7" w:rsidR="004E722B" w:rsidRPr="00184DB1" w:rsidRDefault="004E722B" w:rsidP="004E722B">
      <w:pPr>
        <w:ind w:left="720"/>
        <w:rPr>
          <w:rFonts w:asciiTheme="minorHAnsi" w:hAnsiTheme="minorHAnsi" w:cstheme="minorHAnsi"/>
          <w:b/>
          <w:bCs/>
          <w:u w:val="single"/>
        </w:rPr>
      </w:pPr>
      <w:r w:rsidRPr="00184DB1">
        <w:rPr>
          <w:rFonts w:asciiTheme="minorHAnsi" w:hAnsiTheme="minorHAnsi" w:cstheme="minorHAnsi"/>
          <w:b/>
          <w:bCs/>
          <w:u w:val="single"/>
        </w:rPr>
        <w:t xml:space="preserve">Fish Feed Delivery </w:t>
      </w:r>
      <w:r w:rsidR="004036D8">
        <w:rPr>
          <w:rFonts w:asciiTheme="minorHAnsi" w:hAnsiTheme="minorHAnsi" w:cstheme="minorHAnsi"/>
          <w:b/>
          <w:bCs/>
          <w:u w:val="single"/>
        </w:rPr>
        <w:t>E</w:t>
      </w:r>
      <w:r w:rsidRPr="00184DB1">
        <w:rPr>
          <w:rFonts w:asciiTheme="minorHAnsi" w:hAnsiTheme="minorHAnsi" w:cstheme="minorHAnsi"/>
          <w:b/>
          <w:bCs/>
          <w:u w:val="single"/>
        </w:rPr>
        <w:t xml:space="preserve">stimated </w:t>
      </w:r>
      <w:r w:rsidR="004036D8">
        <w:rPr>
          <w:rFonts w:asciiTheme="minorHAnsi" w:hAnsiTheme="minorHAnsi" w:cstheme="minorHAnsi"/>
          <w:b/>
          <w:bCs/>
          <w:u w:val="single"/>
        </w:rPr>
        <w:t>T</w:t>
      </w:r>
      <w:r w:rsidRPr="00184DB1">
        <w:rPr>
          <w:rFonts w:asciiTheme="minorHAnsi" w:hAnsiTheme="minorHAnsi" w:cstheme="minorHAnsi"/>
          <w:b/>
          <w:bCs/>
          <w:u w:val="single"/>
        </w:rPr>
        <w:t>imeframes are as follows:</w:t>
      </w:r>
    </w:p>
    <w:p w14:paraId="330EC62D" w14:textId="58D568AA" w:rsidR="004E722B" w:rsidRPr="001351C9" w:rsidRDefault="004E722B" w:rsidP="004E722B">
      <w:pPr>
        <w:ind w:left="720"/>
        <w:rPr>
          <w:rFonts w:asciiTheme="minorHAnsi" w:hAnsiTheme="minorHAnsi" w:cstheme="minorHAnsi"/>
        </w:rPr>
      </w:pPr>
    </w:p>
    <w:p w14:paraId="0E1D2411" w14:textId="63D57200" w:rsidR="004E722B" w:rsidRPr="001351C9" w:rsidRDefault="004E722B" w:rsidP="004E722B">
      <w:pPr>
        <w:ind w:left="720"/>
        <w:rPr>
          <w:rFonts w:asciiTheme="minorHAnsi" w:hAnsiTheme="minorHAnsi" w:cstheme="minorHAnsi"/>
        </w:rPr>
      </w:pPr>
      <w:r w:rsidRPr="001351C9">
        <w:rPr>
          <w:rFonts w:asciiTheme="minorHAnsi" w:hAnsiTheme="minorHAnsi" w:cstheme="minorHAnsi"/>
        </w:rPr>
        <w:tab/>
        <w:t>*</w:t>
      </w:r>
      <w:r w:rsidR="005E0822" w:rsidRPr="001351C9">
        <w:rPr>
          <w:rFonts w:asciiTheme="minorHAnsi" w:hAnsiTheme="minorHAnsi" w:cstheme="minorHAnsi"/>
        </w:rPr>
        <w:t>Spring</w:t>
      </w:r>
      <w:r w:rsidR="00D63FB9" w:rsidRPr="001351C9">
        <w:rPr>
          <w:rFonts w:asciiTheme="minorHAnsi" w:hAnsiTheme="minorHAnsi" w:cstheme="minorHAnsi"/>
        </w:rPr>
        <w:t xml:space="preserve"> Feed</w:t>
      </w:r>
      <w:r w:rsidR="005E0822" w:rsidRPr="001351C9">
        <w:rPr>
          <w:rFonts w:asciiTheme="minorHAnsi" w:hAnsiTheme="minorHAnsi" w:cstheme="minorHAnsi"/>
        </w:rPr>
        <w:t xml:space="preserve"> Order </w:t>
      </w:r>
      <w:r w:rsidR="00C15A57">
        <w:rPr>
          <w:rFonts w:asciiTheme="minorHAnsi" w:hAnsiTheme="minorHAnsi" w:cstheme="minorHAnsi"/>
        </w:rPr>
        <w:t>Earl</w:t>
      </w:r>
      <w:r w:rsidR="00AD43B3">
        <w:rPr>
          <w:rFonts w:asciiTheme="minorHAnsi" w:hAnsiTheme="minorHAnsi" w:cstheme="minorHAnsi"/>
        </w:rPr>
        <w:t xml:space="preserve">y to </w:t>
      </w:r>
      <w:r w:rsidR="00533A1A">
        <w:rPr>
          <w:rFonts w:asciiTheme="minorHAnsi" w:hAnsiTheme="minorHAnsi" w:cstheme="minorHAnsi"/>
        </w:rPr>
        <w:t>Mid-</w:t>
      </w:r>
      <w:r w:rsidR="00533A1A" w:rsidRPr="001351C9">
        <w:rPr>
          <w:rFonts w:asciiTheme="minorHAnsi" w:hAnsiTheme="minorHAnsi" w:cstheme="minorHAnsi"/>
        </w:rPr>
        <w:t>February</w:t>
      </w:r>
    </w:p>
    <w:p w14:paraId="3DA9D5D4" w14:textId="7CFE339E" w:rsidR="004E722B" w:rsidRPr="001351C9" w:rsidRDefault="004E722B" w:rsidP="004E722B">
      <w:pPr>
        <w:ind w:left="720"/>
        <w:rPr>
          <w:rFonts w:asciiTheme="minorHAnsi" w:hAnsiTheme="minorHAnsi" w:cstheme="minorHAnsi"/>
        </w:rPr>
      </w:pPr>
      <w:r w:rsidRPr="001351C9">
        <w:rPr>
          <w:rFonts w:asciiTheme="minorHAnsi" w:hAnsiTheme="minorHAnsi" w:cstheme="minorHAnsi"/>
        </w:rPr>
        <w:tab/>
        <w:t>*</w:t>
      </w:r>
      <w:r w:rsidR="00D63FB9" w:rsidRPr="001351C9">
        <w:rPr>
          <w:rFonts w:asciiTheme="minorHAnsi" w:hAnsiTheme="minorHAnsi" w:cstheme="minorHAnsi"/>
        </w:rPr>
        <w:t>Summer Feed Order</w:t>
      </w:r>
      <w:r w:rsidR="00C15A57">
        <w:rPr>
          <w:rFonts w:asciiTheme="minorHAnsi" w:hAnsiTheme="minorHAnsi" w:cstheme="minorHAnsi"/>
        </w:rPr>
        <w:t xml:space="preserve"> Ea</w:t>
      </w:r>
      <w:r w:rsidR="00AD43B3">
        <w:rPr>
          <w:rFonts w:asciiTheme="minorHAnsi" w:hAnsiTheme="minorHAnsi" w:cstheme="minorHAnsi"/>
        </w:rPr>
        <w:t xml:space="preserve">rly to </w:t>
      </w:r>
      <w:r w:rsidR="00533A1A">
        <w:rPr>
          <w:rFonts w:asciiTheme="minorHAnsi" w:hAnsiTheme="minorHAnsi" w:cstheme="minorHAnsi"/>
        </w:rPr>
        <w:t>Mid-</w:t>
      </w:r>
      <w:r w:rsidR="00533A1A" w:rsidRPr="001351C9">
        <w:rPr>
          <w:rFonts w:asciiTheme="minorHAnsi" w:hAnsiTheme="minorHAnsi" w:cstheme="minorHAnsi"/>
        </w:rPr>
        <w:t>June</w:t>
      </w:r>
    </w:p>
    <w:p w14:paraId="460F045F" w14:textId="6026FA3D" w:rsidR="004E722B" w:rsidRPr="001351C9" w:rsidRDefault="004E722B" w:rsidP="004E722B">
      <w:pPr>
        <w:ind w:left="720"/>
        <w:rPr>
          <w:rFonts w:asciiTheme="minorHAnsi" w:hAnsiTheme="minorHAnsi" w:cstheme="minorHAnsi"/>
        </w:rPr>
      </w:pPr>
      <w:r w:rsidRPr="001351C9">
        <w:rPr>
          <w:rFonts w:asciiTheme="minorHAnsi" w:hAnsiTheme="minorHAnsi" w:cstheme="minorHAnsi"/>
        </w:rPr>
        <w:tab/>
        <w:t>*</w:t>
      </w:r>
      <w:r w:rsidR="00F825C4" w:rsidRPr="001351C9">
        <w:rPr>
          <w:rFonts w:asciiTheme="minorHAnsi" w:hAnsiTheme="minorHAnsi" w:cstheme="minorHAnsi"/>
        </w:rPr>
        <w:t xml:space="preserve">Fall Feed Order </w:t>
      </w:r>
      <w:r w:rsidR="00313036">
        <w:rPr>
          <w:rFonts w:asciiTheme="minorHAnsi" w:hAnsiTheme="minorHAnsi" w:cstheme="minorHAnsi"/>
        </w:rPr>
        <w:t xml:space="preserve">Early to </w:t>
      </w:r>
      <w:r w:rsidR="00F825C4" w:rsidRPr="001351C9">
        <w:rPr>
          <w:rFonts w:asciiTheme="minorHAnsi" w:hAnsiTheme="minorHAnsi" w:cstheme="minorHAnsi"/>
        </w:rPr>
        <w:t>Mid</w:t>
      </w:r>
      <w:r w:rsidR="00533A1A">
        <w:rPr>
          <w:rFonts w:asciiTheme="minorHAnsi" w:hAnsiTheme="minorHAnsi" w:cstheme="minorHAnsi"/>
        </w:rPr>
        <w:t>-</w:t>
      </w:r>
      <w:r w:rsidR="00313036">
        <w:rPr>
          <w:rFonts w:asciiTheme="minorHAnsi" w:hAnsiTheme="minorHAnsi" w:cstheme="minorHAnsi"/>
        </w:rPr>
        <w:t xml:space="preserve"> </w:t>
      </w:r>
      <w:r w:rsidR="00F825C4" w:rsidRPr="001351C9">
        <w:rPr>
          <w:rFonts w:asciiTheme="minorHAnsi" w:hAnsiTheme="minorHAnsi" w:cstheme="minorHAnsi"/>
        </w:rPr>
        <w:t>September</w:t>
      </w:r>
    </w:p>
    <w:p w14:paraId="7094F085" w14:textId="0F64E630" w:rsidR="004E722B" w:rsidRPr="001351C9" w:rsidRDefault="004E722B" w:rsidP="004E722B">
      <w:pPr>
        <w:ind w:left="720"/>
        <w:rPr>
          <w:rFonts w:asciiTheme="minorHAnsi" w:hAnsiTheme="minorHAnsi" w:cstheme="minorHAnsi"/>
        </w:rPr>
      </w:pPr>
      <w:r w:rsidRPr="001351C9">
        <w:rPr>
          <w:rFonts w:asciiTheme="minorHAnsi" w:hAnsiTheme="minorHAnsi" w:cstheme="minorHAnsi"/>
        </w:rPr>
        <w:tab/>
        <w:t>*</w:t>
      </w:r>
      <w:r w:rsidR="00572252" w:rsidRPr="001351C9">
        <w:rPr>
          <w:rFonts w:asciiTheme="minorHAnsi" w:hAnsiTheme="minorHAnsi" w:cstheme="minorHAnsi"/>
        </w:rPr>
        <w:t xml:space="preserve">Winter Feed Order </w:t>
      </w:r>
      <w:r w:rsidR="00313036">
        <w:rPr>
          <w:rFonts w:asciiTheme="minorHAnsi" w:hAnsiTheme="minorHAnsi" w:cstheme="minorHAnsi"/>
        </w:rPr>
        <w:t xml:space="preserve">Early to </w:t>
      </w:r>
      <w:r w:rsidR="00572252" w:rsidRPr="001351C9">
        <w:rPr>
          <w:rFonts w:asciiTheme="minorHAnsi" w:hAnsiTheme="minorHAnsi" w:cstheme="minorHAnsi"/>
        </w:rPr>
        <w:t>Mid</w:t>
      </w:r>
      <w:r w:rsidR="00533A1A">
        <w:rPr>
          <w:rFonts w:asciiTheme="minorHAnsi" w:hAnsiTheme="minorHAnsi" w:cstheme="minorHAnsi"/>
        </w:rPr>
        <w:t>-</w:t>
      </w:r>
      <w:r w:rsidR="00313036">
        <w:rPr>
          <w:rFonts w:asciiTheme="minorHAnsi" w:hAnsiTheme="minorHAnsi" w:cstheme="minorHAnsi"/>
        </w:rPr>
        <w:t xml:space="preserve"> </w:t>
      </w:r>
      <w:r w:rsidR="00572252" w:rsidRPr="001351C9">
        <w:rPr>
          <w:rFonts w:asciiTheme="minorHAnsi" w:hAnsiTheme="minorHAnsi" w:cstheme="minorHAnsi"/>
        </w:rPr>
        <w:t>December</w:t>
      </w:r>
    </w:p>
    <w:p w14:paraId="347B1A0F" w14:textId="71A390AE" w:rsidR="004E722B" w:rsidRPr="001351C9" w:rsidRDefault="004E722B" w:rsidP="004E722B">
      <w:pPr>
        <w:rPr>
          <w:rFonts w:asciiTheme="minorHAnsi" w:hAnsiTheme="minorHAnsi" w:cstheme="minorHAnsi"/>
        </w:rPr>
      </w:pPr>
    </w:p>
    <w:p w14:paraId="06AB1264" w14:textId="006816FC" w:rsidR="004E722B" w:rsidRPr="00A777D1" w:rsidRDefault="004E722B" w:rsidP="004E722B">
      <w:pPr>
        <w:ind w:left="720"/>
        <w:rPr>
          <w:rFonts w:asciiTheme="minorHAnsi" w:hAnsiTheme="minorHAnsi" w:cstheme="minorHAnsi"/>
          <w:b/>
          <w:bCs/>
          <w:u w:val="single"/>
        </w:rPr>
      </w:pPr>
      <w:r w:rsidRPr="00A777D1">
        <w:rPr>
          <w:rFonts w:asciiTheme="minorHAnsi" w:hAnsiTheme="minorHAnsi" w:cstheme="minorHAnsi"/>
          <w:b/>
          <w:bCs/>
          <w:u w:val="single"/>
        </w:rPr>
        <w:t>Cost Specifications and Adjustments</w:t>
      </w:r>
      <w:r w:rsidR="002100C9">
        <w:rPr>
          <w:rFonts w:asciiTheme="minorHAnsi" w:hAnsiTheme="minorHAnsi" w:cstheme="minorHAnsi"/>
          <w:b/>
          <w:bCs/>
          <w:u w:val="single"/>
        </w:rPr>
        <w:t>.</w:t>
      </w:r>
    </w:p>
    <w:p w14:paraId="0AB71EE1" w14:textId="77777777" w:rsidR="002100C9" w:rsidRPr="001351C9" w:rsidRDefault="002100C9" w:rsidP="004E722B">
      <w:pPr>
        <w:ind w:left="720"/>
        <w:rPr>
          <w:rFonts w:asciiTheme="minorHAnsi" w:hAnsiTheme="minorHAnsi" w:cstheme="minorHAnsi"/>
          <w:b/>
          <w:bCs/>
        </w:rPr>
      </w:pPr>
    </w:p>
    <w:p w14:paraId="40B8AFAF" w14:textId="619DCAAF" w:rsidR="004E722B" w:rsidRPr="001351C9" w:rsidRDefault="004E722B" w:rsidP="004E722B">
      <w:pPr>
        <w:ind w:left="720"/>
        <w:rPr>
          <w:rFonts w:asciiTheme="minorHAnsi" w:hAnsiTheme="minorHAnsi" w:cstheme="minorHAnsi"/>
        </w:rPr>
      </w:pPr>
      <w:r w:rsidRPr="001351C9">
        <w:rPr>
          <w:rFonts w:asciiTheme="minorHAnsi" w:hAnsiTheme="minorHAnsi" w:cstheme="minorHAnsi"/>
          <w:b/>
          <w:bCs/>
          <w:u w:val="single"/>
        </w:rPr>
        <w:t>Shipping Cost:</w:t>
      </w:r>
    </w:p>
    <w:p w14:paraId="7D7591E2" w14:textId="226A840A" w:rsidR="004E722B" w:rsidRPr="001351C9" w:rsidRDefault="004E722B" w:rsidP="004E722B">
      <w:pPr>
        <w:ind w:left="720"/>
        <w:rPr>
          <w:rFonts w:asciiTheme="minorHAnsi" w:hAnsiTheme="minorHAnsi" w:cstheme="minorHAnsi"/>
        </w:rPr>
      </w:pPr>
    </w:p>
    <w:p w14:paraId="6B582DB3" w14:textId="78FB5EC9" w:rsidR="004E722B" w:rsidRPr="001351C9" w:rsidRDefault="004E722B" w:rsidP="004E722B">
      <w:pPr>
        <w:ind w:left="720"/>
        <w:rPr>
          <w:rFonts w:asciiTheme="minorHAnsi" w:hAnsiTheme="minorHAnsi" w:cstheme="minorHAnsi"/>
        </w:rPr>
      </w:pPr>
      <w:r w:rsidRPr="001351C9">
        <w:rPr>
          <w:rFonts w:asciiTheme="minorHAnsi" w:hAnsiTheme="minorHAnsi" w:cstheme="minorHAnsi"/>
        </w:rPr>
        <w:t xml:space="preserve">Feed </w:t>
      </w:r>
      <w:r w:rsidR="00582A1C">
        <w:rPr>
          <w:rFonts w:asciiTheme="minorHAnsi" w:hAnsiTheme="minorHAnsi" w:cstheme="minorHAnsi"/>
        </w:rPr>
        <w:t>O</w:t>
      </w:r>
      <w:r w:rsidRPr="001351C9">
        <w:rPr>
          <w:rFonts w:asciiTheme="minorHAnsi" w:hAnsiTheme="minorHAnsi" w:cstheme="minorHAnsi"/>
        </w:rPr>
        <w:t>rders may be requested for small quantities of</w:t>
      </w:r>
      <w:r w:rsidR="00582A1C">
        <w:rPr>
          <w:rFonts w:asciiTheme="minorHAnsi" w:hAnsiTheme="minorHAnsi" w:cstheme="minorHAnsi"/>
        </w:rPr>
        <w:t xml:space="preserve"> Fish F</w:t>
      </w:r>
      <w:r w:rsidRPr="001351C9">
        <w:rPr>
          <w:rFonts w:asciiTheme="minorHAnsi" w:hAnsiTheme="minorHAnsi" w:cstheme="minorHAnsi"/>
        </w:rPr>
        <w:t>eed between the large quarterly orders.  Vendor shall establish minimum order, not greater than 2</w:t>
      </w:r>
      <w:r w:rsidR="00872C9F" w:rsidRPr="001351C9">
        <w:rPr>
          <w:rFonts w:asciiTheme="minorHAnsi" w:hAnsiTheme="minorHAnsi" w:cstheme="minorHAnsi"/>
        </w:rPr>
        <w:t>4</w:t>
      </w:r>
      <w:r w:rsidRPr="001351C9">
        <w:rPr>
          <w:rFonts w:asciiTheme="minorHAnsi" w:hAnsiTheme="minorHAnsi" w:cstheme="minorHAnsi"/>
        </w:rPr>
        <w:t xml:space="preserve">,000 </w:t>
      </w:r>
      <w:r w:rsidR="00F62169" w:rsidRPr="001351C9">
        <w:rPr>
          <w:rFonts w:asciiTheme="minorHAnsi" w:hAnsiTheme="minorHAnsi" w:cstheme="minorHAnsi"/>
        </w:rPr>
        <w:t>pounds,</w:t>
      </w:r>
      <w:r w:rsidRPr="001351C9">
        <w:rPr>
          <w:rFonts w:asciiTheme="minorHAnsi" w:hAnsiTheme="minorHAnsi" w:cstheme="minorHAnsi"/>
        </w:rPr>
        <w:t xml:space="preserve"> for which no freight or shipping charges will be applied.  Vendors </w:t>
      </w:r>
      <w:r w:rsidR="002A41A7" w:rsidRPr="001351C9">
        <w:rPr>
          <w:rFonts w:asciiTheme="minorHAnsi" w:hAnsiTheme="minorHAnsi" w:cstheme="minorHAnsi"/>
        </w:rPr>
        <w:t>will</w:t>
      </w:r>
      <w:r w:rsidRPr="001351C9">
        <w:rPr>
          <w:rFonts w:asciiTheme="minorHAnsi" w:hAnsiTheme="minorHAnsi" w:cstheme="minorHAnsi"/>
        </w:rPr>
        <w:t xml:space="preserve"> still accept smaller orders but will charge the actual cost for ground shipment.</w:t>
      </w:r>
    </w:p>
    <w:p w14:paraId="53D4837C" w14:textId="77777777" w:rsidR="00184DB1" w:rsidRPr="001351C9" w:rsidRDefault="00184DB1" w:rsidP="004E722B">
      <w:pPr>
        <w:ind w:left="720"/>
        <w:rPr>
          <w:rFonts w:asciiTheme="minorHAnsi" w:hAnsiTheme="minorHAnsi" w:cstheme="minorHAnsi"/>
        </w:rPr>
      </w:pPr>
    </w:p>
    <w:p w14:paraId="24EBFE86" w14:textId="7F9D361A" w:rsidR="00C2679E" w:rsidRPr="001351C9" w:rsidRDefault="00C2679E" w:rsidP="00C2679E">
      <w:pPr>
        <w:rPr>
          <w:rFonts w:asciiTheme="minorHAnsi" w:hAnsiTheme="minorHAnsi" w:cstheme="minorHAnsi"/>
          <w:b/>
          <w:bCs/>
          <w:u w:val="single"/>
        </w:rPr>
      </w:pPr>
      <w:r w:rsidRPr="001351C9">
        <w:rPr>
          <w:rFonts w:asciiTheme="minorHAnsi" w:hAnsiTheme="minorHAnsi" w:cstheme="minorHAnsi"/>
        </w:rPr>
        <w:tab/>
      </w:r>
      <w:r w:rsidR="0076691D" w:rsidRPr="001351C9">
        <w:rPr>
          <w:rFonts w:asciiTheme="minorHAnsi" w:hAnsiTheme="minorHAnsi" w:cstheme="minorHAnsi"/>
          <w:b/>
          <w:bCs/>
          <w:u w:val="single"/>
        </w:rPr>
        <w:t>Price adjustments or E</w:t>
      </w:r>
      <w:r w:rsidR="00776A84">
        <w:rPr>
          <w:rFonts w:asciiTheme="minorHAnsi" w:hAnsiTheme="minorHAnsi" w:cstheme="minorHAnsi"/>
          <w:b/>
          <w:bCs/>
          <w:u w:val="single"/>
        </w:rPr>
        <w:t>scalation Clause:</w:t>
      </w:r>
    </w:p>
    <w:p w14:paraId="0E59F403" w14:textId="2BF2DF53" w:rsidR="0076691D" w:rsidRPr="001351C9" w:rsidRDefault="0076691D" w:rsidP="00C2679E">
      <w:pPr>
        <w:rPr>
          <w:rFonts w:asciiTheme="minorHAnsi" w:hAnsiTheme="minorHAnsi" w:cstheme="minorHAnsi"/>
        </w:rPr>
      </w:pPr>
    </w:p>
    <w:p w14:paraId="1F6E2A87" w14:textId="0E25007B" w:rsidR="0076691D" w:rsidRPr="001351C9" w:rsidRDefault="0076691D" w:rsidP="0076691D">
      <w:pPr>
        <w:ind w:left="720"/>
        <w:rPr>
          <w:rFonts w:asciiTheme="minorHAnsi" w:hAnsiTheme="minorHAnsi" w:cstheme="minorHAnsi"/>
        </w:rPr>
      </w:pPr>
      <w:r w:rsidRPr="001351C9">
        <w:rPr>
          <w:rFonts w:asciiTheme="minorHAnsi" w:hAnsiTheme="minorHAnsi" w:cstheme="minorHAnsi"/>
        </w:rPr>
        <w:t xml:space="preserve">Prices shall remain unchanged and firm for at least ninety (90) calendar days after the effective date of the contract.  The State of Indiana will consider written requests for price adjustments </w:t>
      </w:r>
      <w:r w:rsidR="00787FBF" w:rsidRPr="001351C9">
        <w:rPr>
          <w:rFonts w:asciiTheme="minorHAnsi" w:hAnsiTheme="minorHAnsi" w:cstheme="minorHAnsi"/>
        </w:rPr>
        <w:t>o</w:t>
      </w:r>
      <w:r w:rsidRPr="001351C9">
        <w:rPr>
          <w:rFonts w:asciiTheme="minorHAnsi" w:hAnsiTheme="minorHAnsi" w:cstheme="minorHAnsi"/>
        </w:rPr>
        <w:t>nly if the finalization of the contract exceeds the 90 days allowed</w:t>
      </w:r>
      <w:r w:rsidR="00490CEA" w:rsidRPr="001351C9">
        <w:rPr>
          <w:rFonts w:asciiTheme="minorHAnsi" w:hAnsiTheme="minorHAnsi" w:cstheme="minorHAnsi"/>
        </w:rPr>
        <w:t>.</w:t>
      </w:r>
      <w:r w:rsidRPr="001351C9">
        <w:rPr>
          <w:rFonts w:asciiTheme="minorHAnsi" w:hAnsiTheme="minorHAnsi" w:cstheme="minorHAnsi"/>
        </w:rPr>
        <w:t xml:space="preserve">  Adjustments may be considered provided that such price adjustment covers both upward and downward movement of commodity prices and that adjustment is based only on the increase and decrease of feed ingredients or changes in freight costs.</w:t>
      </w:r>
    </w:p>
    <w:p w14:paraId="42C9D2D0" w14:textId="53A942E3" w:rsidR="00047EF1" w:rsidRPr="001351C9" w:rsidRDefault="00047EF1" w:rsidP="0076691D">
      <w:pPr>
        <w:ind w:left="720"/>
        <w:rPr>
          <w:rFonts w:asciiTheme="minorHAnsi" w:hAnsiTheme="minorHAnsi" w:cstheme="minorHAnsi"/>
        </w:rPr>
      </w:pPr>
    </w:p>
    <w:p w14:paraId="0B22FA90" w14:textId="3FB59E3B" w:rsidR="001D6E99" w:rsidRDefault="00047EF1" w:rsidP="00D434F1">
      <w:pPr>
        <w:ind w:left="720"/>
        <w:rPr>
          <w:rFonts w:asciiTheme="minorHAnsi" w:hAnsiTheme="minorHAnsi" w:cstheme="minorHAnsi"/>
        </w:rPr>
      </w:pPr>
      <w:r w:rsidRPr="001351C9">
        <w:rPr>
          <w:rFonts w:asciiTheme="minorHAnsi" w:hAnsiTheme="minorHAnsi" w:cstheme="minorHAnsi"/>
        </w:rPr>
        <w:t xml:space="preserve">An increase will be based on the vendor/contractor’s actual cost increase only, as shown in written </w:t>
      </w:r>
      <w:r w:rsidR="0096733E" w:rsidRPr="001351C9">
        <w:rPr>
          <w:rFonts w:asciiTheme="minorHAnsi" w:hAnsiTheme="minorHAnsi" w:cstheme="minorHAnsi"/>
        </w:rPr>
        <w:t>documentation,</w:t>
      </w:r>
      <w:r w:rsidRPr="001351C9">
        <w:rPr>
          <w:rFonts w:asciiTheme="minorHAnsi" w:hAnsiTheme="minorHAnsi" w:cstheme="minorHAnsi"/>
        </w:rPr>
        <w:t xml:space="preserve"> and must not constitute increases in profit.  All requests for price increase/decreases must be in writing and must contain adequate documentation to justify said increase/decrease (dated Manufacturer </w:t>
      </w:r>
      <w:r w:rsidR="00EF249A" w:rsidRPr="001351C9">
        <w:rPr>
          <w:rFonts w:asciiTheme="minorHAnsi" w:hAnsiTheme="minorHAnsi" w:cstheme="minorHAnsi"/>
        </w:rPr>
        <w:t>P</w:t>
      </w:r>
      <w:r w:rsidRPr="001351C9">
        <w:rPr>
          <w:rFonts w:asciiTheme="minorHAnsi" w:hAnsiTheme="minorHAnsi" w:cstheme="minorHAnsi"/>
        </w:rPr>
        <w:t xml:space="preserve">rice </w:t>
      </w:r>
      <w:r w:rsidR="00EF249A" w:rsidRPr="001351C9">
        <w:rPr>
          <w:rFonts w:asciiTheme="minorHAnsi" w:hAnsiTheme="minorHAnsi" w:cstheme="minorHAnsi"/>
        </w:rPr>
        <w:t>L</w:t>
      </w:r>
      <w:r w:rsidRPr="001351C9">
        <w:rPr>
          <w:rFonts w:asciiTheme="minorHAnsi" w:hAnsiTheme="minorHAnsi" w:cstheme="minorHAnsi"/>
        </w:rPr>
        <w:t xml:space="preserve">ists, Industry </w:t>
      </w:r>
      <w:r w:rsidR="00EF249A" w:rsidRPr="001351C9">
        <w:rPr>
          <w:rFonts w:asciiTheme="minorHAnsi" w:hAnsiTheme="minorHAnsi" w:cstheme="minorHAnsi"/>
        </w:rPr>
        <w:t>P</w:t>
      </w:r>
      <w:r w:rsidRPr="001351C9">
        <w:rPr>
          <w:rFonts w:asciiTheme="minorHAnsi" w:hAnsiTheme="minorHAnsi" w:cstheme="minorHAnsi"/>
        </w:rPr>
        <w:t>ublications</w:t>
      </w:r>
      <w:r w:rsidR="00186B74" w:rsidRPr="001351C9">
        <w:rPr>
          <w:rFonts w:asciiTheme="minorHAnsi" w:hAnsiTheme="minorHAnsi" w:cstheme="minorHAnsi"/>
        </w:rPr>
        <w:t>, c</w:t>
      </w:r>
      <w:r w:rsidRPr="001351C9">
        <w:rPr>
          <w:rFonts w:asciiTheme="minorHAnsi" w:hAnsiTheme="minorHAnsi" w:cstheme="minorHAnsi"/>
        </w:rPr>
        <w:t xml:space="preserve">atalogs, etc.) </w:t>
      </w:r>
      <w:r w:rsidR="00B934A1" w:rsidRPr="001351C9">
        <w:rPr>
          <w:rFonts w:asciiTheme="minorHAnsi" w:hAnsiTheme="minorHAnsi" w:cstheme="minorHAnsi"/>
        </w:rPr>
        <w:t xml:space="preserve"> </w:t>
      </w:r>
      <w:r w:rsidRPr="001351C9">
        <w:rPr>
          <w:rFonts w:asciiTheme="minorHAnsi" w:hAnsiTheme="minorHAnsi" w:cstheme="minorHAnsi"/>
        </w:rPr>
        <w:t xml:space="preserve">Any adjustment considered will be based on the actual dollar figure.  All price adjustment requests must be substantiated in a manner acceptable to the </w:t>
      </w:r>
      <w:r w:rsidR="00E73B0E" w:rsidRPr="001351C9">
        <w:rPr>
          <w:rFonts w:asciiTheme="minorHAnsi" w:hAnsiTheme="minorHAnsi" w:cstheme="minorHAnsi"/>
        </w:rPr>
        <w:t xml:space="preserve">Indiana Department of </w:t>
      </w:r>
      <w:r w:rsidR="00E73B0E">
        <w:rPr>
          <w:rFonts w:asciiTheme="minorHAnsi" w:hAnsiTheme="minorHAnsi" w:cstheme="minorHAnsi"/>
        </w:rPr>
        <w:t>Natural Resources</w:t>
      </w:r>
      <w:r w:rsidR="00E73B0E" w:rsidRPr="001351C9">
        <w:rPr>
          <w:rFonts w:asciiTheme="minorHAnsi" w:hAnsiTheme="minorHAnsi" w:cstheme="minorHAnsi"/>
        </w:rPr>
        <w:t xml:space="preserve"> </w:t>
      </w:r>
      <w:r w:rsidRPr="001351C9">
        <w:rPr>
          <w:rFonts w:asciiTheme="minorHAnsi" w:hAnsiTheme="minorHAnsi" w:cstheme="minorHAnsi"/>
        </w:rPr>
        <w:t xml:space="preserve">Director and must be received seventy-five (75) days in </w:t>
      </w:r>
      <w:r w:rsidR="008F141C" w:rsidRPr="001351C9">
        <w:rPr>
          <w:rFonts w:asciiTheme="minorHAnsi" w:hAnsiTheme="minorHAnsi" w:cstheme="minorHAnsi"/>
        </w:rPr>
        <w:t>advance</w:t>
      </w:r>
      <w:r w:rsidRPr="001351C9">
        <w:rPr>
          <w:rFonts w:asciiTheme="minorHAnsi" w:hAnsiTheme="minorHAnsi" w:cstheme="minorHAnsi"/>
        </w:rPr>
        <w:t xml:space="preserve"> of each quarterly order date.  Any time the vendor requests a price adjustment, the </w:t>
      </w:r>
      <w:r w:rsidR="00E73B0E" w:rsidRPr="001351C9">
        <w:rPr>
          <w:rFonts w:asciiTheme="minorHAnsi" w:hAnsiTheme="minorHAnsi" w:cstheme="minorHAnsi"/>
        </w:rPr>
        <w:t xml:space="preserve">Indiana Department of </w:t>
      </w:r>
      <w:r w:rsidR="00E73B0E">
        <w:rPr>
          <w:rFonts w:asciiTheme="minorHAnsi" w:hAnsiTheme="minorHAnsi" w:cstheme="minorHAnsi"/>
        </w:rPr>
        <w:t>Natural Resources</w:t>
      </w:r>
      <w:r w:rsidR="00E73B0E" w:rsidRPr="001351C9">
        <w:rPr>
          <w:rFonts w:asciiTheme="minorHAnsi" w:hAnsiTheme="minorHAnsi" w:cstheme="minorHAnsi"/>
        </w:rPr>
        <w:t xml:space="preserve"> </w:t>
      </w:r>
      <w:r w:rsidRPr="001351C9">
        <w:rPr>
          <w:rFonts w:asciiTheme="minorHAnsi" w:hAnsiTheme="minorHAnsi" w:cstheme="minorHAnsi"/>
        </w:rPr>
        <w:t>Director may either accept the price adjustment</w:t>
      </w:r>
      <w:r w:rsidR="00403DDE" w:rsidRPr="001351C9">
        <w:rPr>
          <w:rFonts w:asciiTheme="minorHAnsi" w:hAnsiTheme="minorHAnsi" w:cstheme="minorHAnsi"/>
        </w:rPr>
        <w:t xml:space="preserve"> </w:t>
      </w:r>
      <w:r w:rsidRPr="001351C9">
        <w:rPr>
          <w:rFonts w:asciiTheme="minorHAnsi" w:hAnsiTheme="minorHAnsi" w:cstheme="minorHAnsi"/>
        </w:rPr>
        <w:t xml:space="preserve">and amend the </w:t>
      </w:r>
      <w:r w:rsidR="00403DDE" w:rsidRPr="001351C9">
        <w:rPr>
          <w:rFonts w:asciiTheme="minorHAnsi" w:hAnsiTheme="minorHAnsi" w:cstheme="minorHAnsi"/>
        </w:rPr>
        <w:t>contract accordingly</w:t>
      </w:r>
      <w:r w:rsidRPr="001351C9">
        <w:rPr>
          <w:rFonts w:asciiTheme="minorHAnsi" w:hAnsiTheme="minorHAnsi" w:cstheme="minorHAnsi"/>
        </w:rPr>
        <w:t xml:space="preserve"> or reject the adjustment in its entirety.  Approved price adjustment shall remain unchanged for at least ninety (90) calendar days.</w:t>
      </w:r>
    </w:p>
    <w:p w14:paraId="2353D604" w14:textId="77777777" w:rsidR="001D6E99" w:rsidRDefault="001D6E99" w:rsidP="00403DDE">
      <w:pPr>
        <w:ind w:left="1440"/>
        <w:rPr>
          <w:rFonts w:asciiTheme="minorHAnsi" w:hAnsiTheme="minorHAnsi" w:cstheme="minorHAnsi"/>
        </w:rPr>
      </w:pPr>
    </w:p>
    <w:p w14:paraId="753C375F" w14:textId="624614E4" w:rsidR="00403DDE" w:rsidRDefault="00403DDE" w:rsidP="00D434F1">
      <w:pPr>
        <w:ind w:left="720"/>
        <w:rPr>
          <w:rFonts w:asciiTheme="minorHAnsi" w:hAnsiTheme="minorHAnsi" w:cstheme="minorHAnsi"/>
        </w:rPr>
      </w:pPr>
      <w:r w:rsidRPr="001351C9">
        <w:rPr>
          <w:rFonts w:asciiTheme="minorHAnsi" w:hAnsiTheme="minorHAnsi" w:cstheme="minorHAnsi"/>
        </w:rPr>
        <w:t xml:space="preserve">*Price adjustments will be permitted provided the increase or decrease </w:t>
      </w:r>
      <w:r w:rsidR="000E40ED" w:rsidRPr="001351C9">
        <w:rPr>
          <w:rFonts w:asciiTheme="minorHAnsi" w:hAnsiTheme="minorHAnsi" w:cstheme="minorHAnsi"/>
        </w:rPr>
        <w:t>reflects</w:t>
      </w:r>
      <w:r w:rsidRPr="001351C9">
        <w:rPr>
          <w:rFonts w:asciiTheme="minorHAnsi" w:hAnsiTheme="minorHAnsi" w:cstheme="minorHAnsi"/>
        </w:rPr>
        <w:t xml:space="preserve"> actual market </w:t>
      </w:r>
      <w:r w:rsidR="000E40ED" w:rsidRPr="001351C9">
        <w:rPr>
          <w:rFonts w:asciiTheme="minorHAnsi" w:hAnsiTheme="minorHAnsi" w:cstheme="minorHAnsi"/>
        </w:rPr>
        <w:t>flu</w:t>
      </w:r>
      <w:r w:rsidR="00186B74" w:rsidRPr="001351C9">
        <w:rPr>
          <w:rFonts w:asciiTheme="minorHAnsi" w:hAnsiTheme="minorHAnsi" w:cstheme="minorHAnsi"/>
        </w:rPr>
        <w:t>ctuations</w:t>
      </w:r>
      <w:r w:rsidRPr="001351C9">
        <w:rPr>
          <w:rFonts w:asciiTheme="minorHAnsi" w:hAnsiTheme="minorHAnsi" w:cstheme="minorHAnsi"/>
        </w:rPr>
        <w:t xml:space="preserve"> that can be documented for feed ingredients, energy changes or other appropriate reasons.</w:t>
      </w:r>
    </w:p>
    <w:p w14:paraId="51377F84" w14:textId="77777777" w:rsidR="00D434F1" w:rsidRDefault="00403DDE" w:rsidP="00D434F1">
      <w:pPr>
        <w:ind w:left="720"/>
        <w:rPr>
          <w:rFonts w:asciiTheme="minorHAnsi" w:hAnsiTheme="minorHAnsi" w:cstheme="minorHAnsi"/>
        </w:rPr>
      </w:pPr>
      <w:r w:rsidRPr="001351C9">
        <w:rPr>
          <w:rFonts w:asciiTheme="minorHAnsi" w:hAnsiTheme="minorHAnsi" w:cstheme="minorHAnsi"/>
        </w:rPr>
        <w:t xml:space="preserve">*Adjustments in contract pricing may be allowed only if the </w:t>
      </w:r>
      <w:r w:rsidR="000E40ED" w:rsidRPr="001351C9">
        <w:rPr>
          <w:rFonts w:asciiTheme="minorHAnsi" w:hAnsiTheme="minorHAnsi" w:cstheme="minorHAnsi"/>
        </w:rPr>
        <w:t>market</w:t>
      </w:r>
      <w:r w:rsidRPr="001351C9">
        <w:rPr>
          <w:rFonts w:asciiTheme="minorHAnsi" w:hAnsiTheme="minorHAnsi" w:cstheme="minorHAnsi"/>
        </w:rPr>
        <w:t xml:space="preserve"> structure has variances of more than 5%.</w:t>
      </w:r>
    </w:p>
    <w:p w14:paraId="5C42DCA3" w14:textId="56A19277" w:rsidR="00D434F1" w:rsidRDefault="00403DDE" w:rsidP="00D434F1">
      <w:pPr>
        <w:ind w:left="720"/>
        <w:rPr>
          <w:rFonts w:asciiTheme="minorHAnsi" w:hAnsiTheme="minorHAnsi" w:cstheme="minorHAnsi"/>
        </w:rPr>
      </w:pPr>
      <w:r w:rsidRPr="001351C9">
        <w:rPr>
          <w:rFonts w:asciiTheme="minorHAnsi" w:hAnsiTheme="minorHAnsi" w:cstheme="minorHAnsi"/>
        </w:rPr>
        <w:t xml:space="preserve">*Requests for price adjustments will be submitted at least </w:t>
      </w:r>
      <w:r w:rsidR="000E40ED" w:rsidRPr="001351C9">
        <w:rPr>
          <w:rFonts w:asciiTheme="minorHAnsi" w:hAnsiTheme="minorHAnsi" w:cstheme="minorHAnsi"/>
        </w:rPr>
        <w:t>seventy</w:t>
      </w:r>
      <w:r w:rsidRPr="001351C9">
        <w:rPr>
          <w:rFonts w:asciiTheme="minorHAnsi" w:hAnsiTheme="minorHAnsi" w:cstheme="minorHAnsi"/>
        </w:rPr>
        <w:t xml:space="preserve">-five (75) days prior to the actual order date for a specified quarterly feed order.  Vendor must contact Indiana Department of </w:t>
      </w:r>
      <w:r w:rsidR="00294E1B">
        <w:rPr>
          <w:rFonts w:asciiTheme="minorHAnsi" w:hAnsiTheme="minorHAnsi" w:cstheme="minorHAnsi"/>
        </w:rPr>
        <w:t>Natural Resources</w:t>
      </w:r>
      <w:r w:rsidRPr="001351C9">
        <w:rPr>
          <w:rFonts w:asciiTheme="minorHAnsi" w:hAnsiTheme="minorHAnsi" w:cstheme="minorHAnsi"/>
        </w:rPr>
        <w:t xml:space="preserve"> to determine requirements for justifying an adjustment and appropriate documentation for the change.  Vendor must notify the Statewide Hatchery Secretary when a price change is requested.</w:t>
      </w:r>
    </w:p>
    <w:p w14:paraId="70A9D648" w14:textId="77777777" w:rsidR="00D434F1" w:rsidRDefault="00D434F1" w:rsidP="00D434F1">
      <w:pPr>
        <w:ind w:left="720"/>
        <w:rPr>
          <w:rFonts w:asciiTheme="minorHAnsi" w:hAnsiTheme="minorHAnsi" w:cstheme="minorHAnsi"/>
        </w:rPr>
      </w:pPr>
    </w:p>
    <w:p w14:paraId="2597ECF5" w14:textId="77777777" w:rsidR="00D434F1" w:rsidRDefault="00403DDE" w:rsidP="00D434F1">
      <w:pPr>
        <w:ind w:left="720"/>
        <w:rPr>
          <w:rFonts w:asciiTheme="minorHAnsi" w:hAnsiTheme="minorHAnsi" w:cstheme="minorHAnsi"/>
        </w:rPr>
      </w:pPr>
      <w:r w:rsidRPr="001351C9">
        <w:rPr>
          <w:rFonts w:asciiTheme="minorHAnsi" w:hAnsiTheme="minorHAnsi" w:cstheme="minorHAnsi"/>
        </w:rPr>
        <w:t>*</w:t>
      </w:r>
      <w:r w:rsidR="000E40ED" w:rsidRPr="001351C9">
        <w:rPr>
          <w:rFonts w:asciiTheme="minorHAnsi" w:hAnsiTheme="minorHAnsi" w:cstheme="minorHAnsi"/>
        </w:rPr>
        <w:t>Any requested price increase must be based upon a cost increase that was clearly unpredictable at the time of the bid and can be shown to directly affect the price of the item contracted.</w:t>
      </w:r>
    </w:p>
    <w:p w14:paraId="14A07F5B" w14:textId="77777777" w:rsidR="00D434F1" w:rsidRDefault="00D434F1" w:rsidP="00D434F1">
      <w:pPr>
        <w:ind w:left="720"/>
        <w:rPr>
          <w:rFonts w:asciiTheme="minorHAnsi" w:hAnsiTheme="minorHAnsi" w:cstheme="minorHAnsi"/>
        </w:rPr>
      </w:pPr>
    </w:p>
    <w:p w14:paraId="415766D9" w14:textId="506A2F2C" w:rsidR="000E40ED" w:rsidRPr="00D434F1" w:rsidRDefault="000E40ED" w:rsidP="00D434F1">
      <w:pPr>
        <w:ind w:left="720"/>
        <w:rPr>
          <w:rFonts w:asciiTheme="minorHAnsi" w:hAnsiTheme="minorHAnsi" w:cstheme="minorHAnsi"/>
        </w:rPr>
      </w:pPr>
      <w:r w:rsidRPr="001351C9">
        <w:rPr>
          <w:rFonts w:asciiTheme="minorHAnsi" w:hAnsiTheme="minorHAnsi" w:cstheme="minorHAnsi"/>
        </w:rPr>
        <w:t xml:space="preserve">*The State Purchasing Office will determine, though market review, trade publications, independent price indices, and/or other means, whether the requested price increase or an alternative option is in the best interest of the State.  The vendor shall likewise offer any published price reductions to the State </w:t>
      </w:r>
      <w:r w:rsidR="00517A6C" w:rsidRPr="001351C9">
        <w:rPr>
          <w:rFonts w:asciiTheme="minorHAnsi" w:hAnsiTheme="minorHAnsi" w:cstheme="minorHAnsi"/>
        </w:rPr>
        <w:t>C</w:t>
      </w:r>
      <w:r w:rsidRPr="001351C9">
        <w:rPr>
          <w:rFonts w:asciiTheme="minorHAnsi" w:hAnsiTheme="minorHAnsi" w:cstheme="minorHAnsi"/>
        </w:rPr>
        <w:t>oncurrent with its announcement to other</w:t>
      </w:r>
      <w:r>
        <w:rPr>
          <w:rFonts w:ascii="Times New Roman" w:hAnsi="Times New Roman"/>
          <w:sz w:val="24"/>
          <w:szCs w:val="24"/>
        </w:rPr>
        <w:t xml:space="preserve"> customers.</w:t>
      </w:r>
    </w:p>
    <w:sectPr w:rsidR="000E40ED" w:rsidRPr="00D434F1" w:rsidSect="00B354AA">
      <w:footerReference w:type="default" r:id="rId13"/>
      <w:pgSz w:w="12240" w:h="15840"/>
      <w:pgMar w:top="1440" w:right="1440" w:bottom="1440" w:left="1440" w:header="1296" w:footer="14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6584F" w14:textId="77777777" w:rsidR="00491FA5" w:rsidRDefault="00491FA5" w:rsidP="00B354AA">
      <w:r>
        <w:separator/>
      </w:r>
    </w:p>
  </w:endnote>
  <w:endnote w:type="continuationSeparator" w:id="0">
    <w:p w14:paraId="41A92567" w14:textId="77777777" w:rsidR="00491FA5" w:rsidRDefault="00491FA5" w:rsidP="00B3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41106"/>
      <w:docPartObj>
        <w:docPartGallery w:val="Page Numbers (Bottom of Page)"/>
        <w:docPartUnique/>
      </w:docPartObj>
    </w:sdtPr>
    <w:sdtEndPr>
      <w:rPr>
        <w:noProof/>
      </w:rPr>
    </w:sdtEndPr>
    <w:sdtContent>
      <w:p w14:paraId="21CD50EF" w14:textId="502D9E2C" w:rsidR="00F248FB" w:rsidRDefault="00F248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FA0F25" w14:textId="77777777" w:rsidR="00E2075B" w:rsidRDefault="00E20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69EE1" w14:textId="77777777" w:rsidR="00491FA5" w:rsidRDefault="00491FA5" w:rsidP="00B354AA">
      <w:r>
        <w:separator/>
      </w:r>
    </w:p>
  </w:footnote>
  <w:footnote w:type="continuationSeparator" w:id="0">
    <w:p w14:paraId="34911EE9" w14:textId="77777777" w:rsidR="00491FA5" w:rsidRDefault="00491FA5" w:rsidP="00B35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C7366"/>
    <w:multiLevelType w:val="hybridMultilevel"/>
    <w:tmpl w:val="A872A4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3D1424"/>
    <w:multiLevelType w:val="hybridMultilevel"/>
    <w:tmpl w:val="F214A842"/>
    <w:lvl w:ilvl="0" w:tplc="3C423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C92011"/>
    <w:multiLevelType w:val="hybridMultilevel"/>
    <w:tmpl w:val="8C3AFA26"/>
    <w:lvl w:ilvl="0" w:tplc="DE3C63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3FE7369"/>
    <w:multiLevelType w:val="hybridMultilevel"/>
    <w:tmpl w:val="8F787C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0B4174"/>
    <w:multiLevelType w:val="hybridMultilevel"/>
    <w:tmpl w:val="7020F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DB56FD"/>
    <w:multiLevelType w:val="hybridMultilevel"/>
    <w:tmpl w:val="3786777C"/>
    <w:lvl w:ilvl="0" w:tplc="157A427E">
      <w:start w:val="5"/>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5F17663"/>
    <w:multiLevelType w:val="hybridMultilevel"/>
    <w:tmpl w:val="B9ACA476"/>
    <w:lvl w:ilvl="0" w:tplc="FC3C31A4">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52238648">
    <w:abstractNumId w:val="4"/>
  </w:num>
  <w:num w:numId="2" w16cid:durableId="238564560">
    <w:abstractNumId w:val="0"/>
  </w:num>
  <w:num w:numId="3" w16cid:durableId="1332173985">
    <w:abstractNumId w:val="3"/>
  </w:num>
  <w:num w:numId="4" w16cid:durableId="2121339021">
    <w:abstractNumId w:val="1"/>
  </w:num>
  <w:num w:numId="5" w16cid:durableId="227348360">
    <w:abstractNumId w:val="6"/>
  </w:num>
  <w:num w:numId="6" w16cid:durableId="752161712">
    <w:abstractNumId w:val="5"/>
  </w:num>
  <w:num w:numId="7" w16cid:durableId="80834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DE9"/>
    <w:rsid w:val="000079EE"/>
    <w:rsid w:val="00017115"/>
    <w:rsid w:val="00021810"/>
    <w:rsid w:val="00032446"/>
    <w:rsid w:val="000352C4"/>
    <w:rsid w:val="0004007A"/>
    <w:rsid w:val="000404E1"/>
    <w:rsid w:val="000467D8"/>
    <w:rsid w:val="00047EF1"/>
    <w:rsid w:val="000563AE"/>
    <w:rsid w:val="0005767D"/>
    <w:rsid w:val="00071BFE"/>
    <w:rsid w:val="0008206F"/>
    <w:rsid w:val="00085073"/>
    <w:rsid w:val="0008767D"/>
    <w:rsid w:val="00091FE9"/>
    <w:rsid w:val="000964AC"/>
    <w:rsid w:val="000B5754"/>
    <w:rsid w:val="000B78B2"/>
    <w:rsid w:val="000C1880"/>
    <w:rsid w:val="000C3037"/>
    <w:rsid w:val="000C497C"/>
    <w:rsid w:val="000D04E6"/>
    <w:rsid w:val="000E15CA"/>
    <w:rsid w:val="000E40ED"/>
    <w:rsid w:val="000E6577"/>
    <w:rsid w:val="000F6ADE"/>
    <w:rsid w:val="001014D8"/>
    <w:rsid w:val="00107374"/>
    <w:rsid w:val="001205F2"/>
    <w:rsid w:val="00121E1F"/>
    <w:rsid w:val="00123D54"/>
    <w:rsid w:val="00124565"/>
    <w:rsid w:val="001351C9"/>
    <w:rsid w:val="001417E0"/>
    <w:rsid w:val="00145AF1"/>
    <w:rsid w:val="00147728"/>
    <w:rsid w:val="00153D4E"/>
    <w:rsid w:val="00156CB4"/>
    <w:rsid w:val="00161DED"/>
    <w:rsid w:val="00164722"/>
    <w:rsid w:val="00172A9D"/>
    <w:rsid w:val="001821A8"/>
    <w:rsid w:val="00184DB1"/>
    <w:rsid w:val="00185334"/>
    <w:rsid w:val="00186B74"/>
    <w:rsid w:val="00193444"/>
    <w:rsid w:val="0019547A"/>
    <w:rsid w:val="001A0DEB"/>
    <w:rsid w:val="001A4332"/>
    <w:rsid w:val="001A4955"/>
    <w:rsid w:val="001A4B0F"/>
    <w:rsid w:val="001A7673"/>
    <w:rsid w:val="001C052F"/>
    <w:rsid w:val="001C0804"/>
    <w:rsid w:val="001C098E"/>
    <w:rsid w:val="001D4BBA"/>
    <w:rsid w:val="001D4DA1"/>
    <w:rsid w:val="001D6E99"/>
    <w:rsid w:val="001F6EDF"/>
    <w:rsid w:val="00207295"/>
    <w:rsid w:val="002100C9"/>
    <w:rsid w:val="002166A7"/>
    <w:rsid w:val="0023261F"/>
    <w:rsid w:val="00234E94"/>
    <w:rsid w:val="002438E0"/>
    <w:rsid w:val="002514AC"/>
    <w:rsid w:val="00251C6D"/>
    <w:rsid w:val="0025257E"/>
    <w:rsid w:val="00266FB8"/>
    <w:rsid w:val="00274F19"/>
    <w:rsid w:val="00282E8E"/>
    <w:rsid w:val="00290886"/>
    <w:rsid w:val="00294E1B"/>
    <w:rsid w:val="00295B78"/>
    <w:rsid w:val="002970DE"/>
    <w:rsid w:val="002A1DDE"/>
    <w:rsid w:val="002A41A7"/>
    <w:rsid w:val="002A7AE7"/>
    <w:rsid w:val="002B5028"/>
    <w:rsid w:val="002C1173"/>
    <w:rsid w:val="002C25E5"/>
    <w:rsid w:val="002D3542"/>
    <w:rsid w:val="002D792A"/>
    <w:rsid w:val="002E4010"/>
    <w:rsid w:val="002E57AC"/>
    <w:rsid w:val="002E5D01"/>
    <w:rsid w:val="002E6039"/>
    <w:rsid w:val="002F402E"/>
    <w:rsid w:val="002F6ADB"/>
    <w:rsid w:val="00307C24"/>
    <w:rsid w:val="003122BE"/>
    <w:rsid w:val="00313036"/>
    <w:rsid w:val="00316B0A"/>
    <w:rsid w:val="003221FB"/>
    <w:rsid w:val="003249D9"/>
    <w:rsid w:val="003312C4"/>
    <w:rsid w:val="003349AB"/>
    <w:rsid w:val="00341AA6"/>
    <w:rsid w:val="00341EE6"/>
    <w:rsid w:val="00350996"/>
    <w:rsid w:val="003527C3"/>
    <w:rsid w:val="00363073"/>
    <w:rsid w:val="00364A83"/>
    <w:rsid w:val="0036776E"/>
    <w:rsid w:val="00373E6F"/>
    <w:rsid w:val="00375567"/>
    <w:rsid w:val="0037647B"/>
    <w:rsid w:val="00390A43"/>
    <w:rsid w:val="00395AEA"/>
    <w:rsid w:val="003A44F4"/>
    <w:rsid w:val="003A6260"/>
    <w:rsid w:val="003B0821"/>
    <w:rsid w:val="003C169E"/>
    <w:rsid w:val="003D3551"/>
    <w:rsid w:val="003D41F2"/>
    <w:rsid w:val="003D7656"/>
    <w:rsid w:val="003F1272"/>
    <w:rsid w:val="00402DBD"/>
    <w:rsid w:val="004036D8"/>
    <w:rsid w:val="00403CB2"/>
    <w:rsid w:val="00403DDE"/>
    <w:rsid w:val="00404739"/>
    <w:rsid w:val="00415C78"/>
    <w:rsid w:val="00422EEC"/>
    <w:rsid w:val="00425468"/>
    <w:rsid w:val="00431426"/>
    <w:rsid w:val="00436828"/>
    <w:rsid w:val="00437164"/>
    <w:rsid w:val="0045003F"/>
    <w:rsid w:val="0045392A"/>
    <w:rsid w:val="0045609F"/>
    <w:rsid w:val="00456490"/>
    <w:rsid w:val="00463070"/>
    <w:rsid w:val="00463E6E"/>
    <w:rsid w:val="00470268"/>
    <w:rsid w:val="00470F97"/>
    <w:rsid w:val="004811EE"/>
    <w:rsid w:val="00490CEA"/>
    <w:rsid w:val="00491FA5"/>
    <w:rsid w:val="004A15C8"/>
    <w:rsid w:val="004A510D"/>
    <w:rsid w:val="004A7999"/>
    <w:rsid w:val="004C1120"/>
    <w:rsid w:val="004C1E95"/>
    <w:rsid w:val="004D7C57"/>
    <w:rsid w:val="004E722B"/>
    <w:rsid w:val="00501324"/>
    <w:rsid w:val="00506074"/>
    <w:rsid w:val="00513049"/>
    <w:rsid w:val="00515DFF"/>
    <w:rsid w:val="0051645F"/>
    <w:rsid w:val="00517A6C"/>
    <w:rsid w:val="005240B1"/>
    <w:rsid w:val="00527A38"/>
    <w:rsid w:val="00531F32"/>
    <w:rsid w:val="00533A1A"/>
    <w:rsid w:val="005455D3"/>
    <w:rsid w:val="005547D6"/>
    <w:rsid w:val="00572252"/>
    <w:rsid w:val="00574CA4"/>
    <w:rsid w:val="005827FE"/>
    <w:rsid w:val="00582A1C"/>
    <w:rsid w:val="0058472B"/>
    <w:rsid w:val="00593EA6"/>
    <w:rsid w:val="005944B6"/>
    <w:rsid w:val="00596B1E"/>
    <w:rsid w:val="005A1E1C"/>
    <w:rsid w:val="005A4CD6"/>
    <w:rsid w:val="005A6181"/>
    <w:rsid w:val="005B284D"/>
    <w:rsid w:val="005B4635"/>
    <w:rsid w:val="005B48D5"/>
    <w:rsid w:val="005C1BC2"/>
    <w:rsid w:val="005C21CC"/>
    <w:rsid w:val="005C32BB"/>
    <w:rsid w:val="005D02E9"/>
    <w:rsid w:val="005D290F"/>
    <w:rsid w:val="005D54C7"/>
    <w:rsid w:val="005E0822"/>
    <w:rsid w:val="005F3D44"/>
    <w:rsid w:val="005F4ACC"/>
    <w:rsid w:val="00600476"/>
    <w:rsid w:val="0060258F"/>
    <w:rsid w:val="006060A6"/>
    <w:rsid w:val="00607AE2"/>
    <w:rsid w:val="0061264B"/>
    <w:rsid w:val="006133BF"/>
    <w:rsid w:val="00623791"/>
    <w:rsid w:val="00634A45"/>
    <w:rsid w:val="00642C6F"/>
    <w:rsid w:val="006540DF"/>
    <w:rsid w:val="006548D1"/>
    <w:rsid w:val="00657766"/>
    <w:rsid w:val="00664ACD"/>
    <w:rsid w:val="006666A5"/>
    <w:rsid w:val="00670B1C"/>
    <w:rsid w:val="006718DD"/>
    <w:rsid w:val="00671DE9"/>
    <w:rsid w:val="0067736B"/>
    <w:rsid w:val="00677AD2"/>
    <w:rsid w:val="00685D52"/>
    <w:rsid w:val="00692DCE"/>
    <w:rsid w:val="0069523D"/>
    <w:rsid w:val="0069697E"/>
    <w:rsid w:val="006A3F9C"/>
    <w:rsid w:val="006A5D7D"/>
    <w:rsid w:val="006A63BF"/>
    <w:rsid w:val="006B54A3"/>
    <w:rsid w:val="006D1284"/>
    <w:rsid w:val="006D5A2E"/>
    <w:rsid w:val="006D7C24"/>
    <w:rsid w:val="006F1451"/>
    <w:rsid w:val="006F212B"/>
    <w:rsid w:val="006F52E0"/>
    <w:rsid w:val="00714414"/>
    <w:rsid w:val="007231A9"/>
    <w:rsid w:val="00731F42"/>
    <w:rsid w:val="00743A98"/>
    <w:rsid w:val="00755593"/>
    <w:rsid w:val="00760AC8"/>
    <w:rsid w:val="007654FC"/>
    <w:rsid w:val="0076569F"/>
    <w:rsid w:val="007658E0"/>
    <w:rsid w:val="0076691D"/>
    <w:rsid w:val="00770275"/>
    <w:rsid w:val="00770463"/>
    <w:rsid w:val="007732BA"/>
    <w:rsid w:val="00776123"/>
    <w:rsid w:val="00776A84"/>
    <w:rsid w:val="00787FBF"/>
    <w:rsid w:val="007A7DD0"/>
    <w:rsid w:val="007B12D3"/>
    <w:rsid w:val="007B70CB"/>
    <w:rsid w:val="007D2C71"/>
    <w:rsid w:val="007D4CC9"/>
    <w:rsid w:val="007E2C21"/>
    <w:rsid w:val="007E2D11"/>
    <w:rsid w:val="00801785"/>
    <w:rsid w:val="00801B38"/>
    <w:rsid w:val="00813505"/>
    <w:rsid w:val="00820E6C"/>
    <w:rsid w:val="00827641"/>
    <w:rsid w:val="00847716"/>
    <w:rsid w:val="00850973"/>
    <w:rsid w:val="00851108"/>
    <w:rsid w:val="00851F68"/>
    <w:rsid w:val="00860550"/>
    <w:rsid w:val="0086457E"/>
    <w:rsid w:val="00870A54"/>
    <w:rsid w:val="00871F44"/>
    <w:rsid w:val="00872C9F"/>
    <w:rsid w:val="00874E65"/>
    <w:rsid w:val="008957CE"/>
    <w:rsid w:val="00897B8B"/>
    <w:rsid w:val="008A1C71"/>
    <w:rsid w:val="008A7028"/>
    <w:rsid w:val="008B4EFC"/>
    <w:rsid w:val="008C780D"/>
    <w:rsid w:val="008D60E6"/>
    <w:rsid w:val="008E65B8"/>
    <w:rsid w:val="008E67C0"/>
    <w:rsid w:val="008F0502"/>
    <w:rsid w:val="008F141C"/>
    <w:rsid w:val="008F2DA3"/>
    <w:rsid w:val="009046B5"/>
    <w:rsid w:val="00913416"/>
    <w:rsid w:val="00914A20"/>
    <w:rsid w:val="0091658B"/>
    <w:rsid w:val="00920A83"/>
    <w:rsid w:val="0093615C"/>
    <w:rsid w:val="009421D7"/>
    <w:rsid w:val="00955B11"/>
    <w:rsid w:val="00962446"/>
    <w:rsid w:val="0096733E"/>
    <w:rsid w:val="00976BDD"/>
    <w:rsid w:val="00982402"/>
    <w:rsid w:val="00985424"/>
    <w:rsid w:val="009A01E5"/>
    <w:rsid w:val="009A404F"/>
    <w:rsid w:val="009A5130"/>
    <w:rsid w:val="009A6346"/>
    <w:rsid w:val="009B2468"/>
    <w:rsid w:val="009F1768"/>
    <w:rsid w:val="009F1EB3"/>
    <w:rsid w:val="009F2706"/>
    <w:rsid w:val="00A12A3F"/>
    <w:rsid w:val="00A138ED"/>
    <w:rsid w:val="00A25B49"/>
    <w:rsid w:val="00A37A20"/>
    <w:rsid w:val="00A405BE"/>
    <w:rsid w:val="00A424BC"/>
    <w:rsid w:val="00A4369F"/>
    <w:rsid w:val="00A47F21"/>
    <w:rsid w:val="00A5305D"/>
    <w:rsid w:val="00A53BAC"/>
    <w:rsid w:val="00A54488"/>
    <w:rsid w:val="00A6576B"/>
    <w:rsid w:val="00A745BF"/>
    <w:rsid w:val="00A777D1"/>
    <w:rsid w:val="00A81239"/>
    <w:rsid w:val="00A85396"/>
    <w:rsid w:val="00A94069"/>
    <w:rsid w:val="00AA2816"/>
    <w:rsid w:val="00AB22D0"/>
    <w:rsid w:val="00AB54B6"/>
    <w:rsid w:val="00AB7905"/>
    <w:rsid w:val="00AC2788"/>
    <w:rsid w:val="00AC42CA"/>
    <w:rsid w:val="00AC46C9"/>
    <w:rsid w:val="00AD43B3"/>
    <w:rsid w:val="00AD75E0"/>
    <w:rsid w:val="00AE1DB0"/>
    <w:rsid w:val="00AE4282"/>
    <w:rsid w:val="00AF0011"/>
    <w:rsid w:val="00AF17CC"/>
    <w:rsid w:val="00AF1D8D"/>
    <w:rsid w:val="00B04399"/>
    <w:rsid w:val="00B14C5D"/>
    <w:rsid w:val="00B3086B"/>
    <w:rsid w:val="00B354AA"/>
    <w:rsid w:val="00B42582"/>
    <w:rsid w:val="00B505C5"/>
    <w:rsid w:val="00B63030"/>
    <w:rsid w:val="00B65B0B"/>
    <w:rsid w:val="00B70B5A"/>
    <w:rsid w:val="00B71FFF"/>
    <w:rsid w:val="00B77022"/>
    <w:rsid w:val="00B82675"/>
    <w:rsid w:val="00B84876"/>
    <w:rsid w:val="00B91130"/>
    <w:rsid w:val="00B925CF"/>
    <w:rsid w:val="00B934A1"/>
    <w:rsid w:val="00B95596"/>
    <w:rsid w:val="00B96039"/>
    <w:rsid w:val="00B97EA1"/>
    <w:rsid w:val="00BA22C2"/>
    <w:rsid w:val="00BB001A"/>
    <w:rsid w:val="00BB2013"/>
    <w:rsid w:val="00BB2DE3"/>
    <w:rsid w:val="00BB6AD4"/>
    <w:rsid w:val="00BC7F13"/>
    <w:rsid w:val="00BD0E4B"/>
    <w:rsid w:val="00BD70D2"/>
    <w:rsid w:val="00BF4251"/>
    <w:rsid w:val="00BF511A"/>
    <w:rsid w:val="00BF735B"/>
    <w:rsid w:val="00C00D4F"/>
    <w:rsid w:val="00C029BD"/>
    <w:rsid w:val="00C042B2"/>
    <w:rsid w:val="00C15A57"/>
    <w:rsid w:val="00C22A45"/>
    <w:rsid w:val="00C26577"/>
    <w:rsid w:val="00C2679E"/>
    <w:rsid w:val="00C32295"/>
    <w:rsid w:val="00C32EA9"/>
    <w:rsid w:val="00C45C34"/>
    <w:rsid w:val="00C46DEB"/>
    <w:rsid w:val="00C511EB"/>
    <w:rsid w:val="00C52583"/>
    <w:rsid w:val="00C54E19"/>
    <w:rsid w:val="00C62CE7"/>
    <w:rsid w:val="00C76CE7"/>
    <w:rsid w:val="00C918F4"/>
    <w:rsid w:val="00C928C1"/>
    <w:rsid w:val="00CA24BC"/>
    <w:rsid w:val="00CA7818"/>
    <w:rsid w:val="00CB250F"/>
    <w:rsid w:val="00CB5E44"/>
    <w:rsid w:val="00CC0EB6"/>
    <w:rsid w:val="00CC6084"/>
    <w:rsid w:val="00CD42E1"/>
    <w:rsid w:val="00CE14FD"/>
    <w:rsid w:val="00CE711B"/>
    <w:rsid w:val="00D07818"/>
    <w:rsid w:val="00D1016B"/>
    <w:rsid w:val="00D11CDC"/>
    <w:rsid w:val="00D12AA2"/>
    <w:rsid w:val="00D17CFF"/>
    <w:rsid w:val="00D21FB4"/>
    <w:rsid w:val="00D23A0E"/>
    <w:rsid w:val="00D2668D"/>
    <w:rsid w:val="00D31726"/>
    <w:rsid w:val="00D32109"/>
    <w:rsid w:val="00D34DC6"/>
    <w:rsid w:val="00D42A19"/>
    <w:rsid w:val="00D434F1"/>
    <w:rsid w:val="00D46386"/>
    <w:rsid w:val="00D50DD2"/>
    <w:rsid w:val="00D63FB9"/>
    <w:rsid w:val="00D6419F"/>
    <w:rsid w:val="00D7126E"/>
    <w:rsid w:val="00D731E1"/>
    <w:rsid w:val="00D82C10"/>
    <w:rsid w:val="00D83371"/>
    <w:rsid w:val="00D86F70"/>
    <w:rsid w:val="00DA1C25"/>
    <w:rsid w:val="00DB171A"/>
    <w:rsid w:val="00DC0EC7"/>
    <w:rsid w:val="00DC5E7F"/>
    <w:rsid w:val="00DD1CB6"/>
    <w:rsid w:val="00DD409E"/>
    <w:rsid w:val="00DE4069"/>
    <w:rsid w:val="00DE6801"/>
    <w:rsid w:val="00DE7534"/>
    <w:rsid w:val="00DF7A20"/>
    <w:rsid w:val="00E2075B"/>
    <w:rsid w:val="00E23A80"/>
    <w:rsid w:val="00E23D69"/>
    <w:rsid w:val="00E27595"/>
    <w:rsid w:val="00E312AA"/>
    <w:rsid w:val="00E45DC3"/>
    <w:rsid w:val="00E51F16"/>
    <w:rsid w:val="00E5616E"/>
    <w:rsid w:val="00E663D6"/>
    <w:rsid w:val="00E71627"/>
    <w:rsid w:val="00E73B0E"/>
    <w:rsid w:val="00E81A18"/>
    <w:rsid w:val="00E86005"/>
    <w:rsid w:val="00E908C4"/>
    <w:rsid w:val="00E91663"/>
    <w:rsid w:val="00E91D3F"/>
    <w:rsid w:val="00EA4236"/>
    <w:rsid w:val="00EA7059"/>
    <w:rsid w:val="00EB553A"/>
    <w:rsid w:val="00EB6A88"/>
    <w:rsid w:val="00EB7A9D"/>
    <w:rsid w:val="00EE08DF"/>
    <w:rsid w:val="00EE27AC"/>
    <w:rsid w:val="00EE657B"/>
    <w:rsid w:val="00EF249A"/>
    <w:rsid w:val="00EF4DC4"/>
    <w:rsid w:val="00EF4EDE"/>
    <w:rsid w:val="00EF6878"/>
    <w:rsid w:val="00F06078"/>
    <w:rsid w:val="00F0678D"/>
    <w:rsid w:val="00F06CA1"/>
    <w:rsid w:val="00F14C84"/>
    <w:rsid w:val="00F2177F"/>
    <w:rsid w:val="00F248FB"/>
    <w:rsid w:val="00F304CE"/>
    <w:rsid w:val="00F32D16"/>
    <w:rsid w:val="00F40A77"/>
    <w:rsid w:val="00F475F5"/>
    <w:rsid w:val="00F50094"/>
    <w:rsid w:val="00F61540"/>
    <w:rsid w:val="00F62169"/>
    <w:rsid w:val="00F658B0"/>
    <w:rsid w:val="00F65AE7"/>
    <w:rsid w:val="00F65E3C"/>
    <w:rsid w:val="00F750C0"/>
    <w:rsid w:val="00F7631C"/>
    <w:rsid w:val="00F8190D"/>
    <w:rsid w:val="00F820E6"/>
    <w:rsid w:val="00F825C4"/>
    <w:rsid w:val="00F84306"/>
    <w:rsid w:val="00F850F3"/>
    <w:rsid w:val="00FA134B"/>
    <w:rsid w:val="00FB247F"/>
    <w:rsid w:val="00FB68EA"/>
    <w:rsid w:val="00FC6297"/>
    <w:rsid w:val="00FD08CA"/>
    <w:rsid w:val="00FE518D"/>
    <w:rsid w:val="00FE5D79"/>
    <w:rsid w:val="00FE66F1"/>
    <w:rsid w:val="00FE6D86"/>
    <w:rsid w:val="00FF4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4A5BD"/>
  <w15:chartTrackingRefBased/>
  <w15:docId w15:val="{938D5AD8-E38E-45D7-95D9-FE701901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30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2C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C6F"/>
    <w:rPr>
      <w:rFonts w:ascii="Segoe UI" w:hAnsi="Segoe UI" w:cs="Segoe UI"/>
      <w:sz w:val="18"/>
      <w:szCs w:val="18"/>
    </w:rPr>
  </w:style>
  <w:style w:type="character" w:styleId="Hyperlink">
    <w:name w:val="Hyperlink"/>
    <w:basedOn w:val="DefaultParagraphFont"/>
    <w:uiPriority w:val="99"/>
    <w:unhideWhenUsed/>
    <w:rsid w:val="00F84306"/>
    <w:rPr>
      <w:color w:val="0563C1"/>
      <w:u w:val="single"/>
    </w:rPr>
  </w:style>
  <w:style w:type="paragraph" w:styleId="NoSpacing">
    <w:name w:val="No Spacing"/>
    <w:basedOn w:val="Normal"/>
    <w:uiPriority w:val="1"/>
    <w:qFormat/>
    <w:rsid w:val="00F84306"/>
  </w:style>
  <w:style w:type="paragraph" w:styleId="PlainText">
    <w:name w:val="Plain Text"/>
    <w:basedOn w:val="Normal"/>
    <w:link w:val="PlainTextChar"/>
    <w:uiPriority w:val="99"/>
    <w:semiHidden/>
    <w:unhideWhenUsed/>
    <w:rsid w:val="00813505"/>
    <w:rPr>
      <w:rFonts w:cstheme="minorBidi"/>
      <w:szCs w:val="21"/>
    </w:rPr>
  </w:style>
  <w:style w:type="character" w:customStyle="1" w:styleId="PlainTextChar">
    <w:name w:val="Plain Text Char"/>
    <w:basedOn w:val="DefaultParagraphFont"/>
    <w:link w:val="PlainText"/>
    <w:uiPriority w:val="99"/>
    <w:semiHidden/>
    <w:rsid w:val="00813505"/>
    <w:rPr>
      <w:rFonts w:ascii="Calibri" w:hAnsi="Calibri"/>
      <w:szCs w:val="21"/>
    </w:rPr>
  </w:style>
  <w:style w:type="table" w:styleId="TableGrid">
    <w:name w:val="Table Grid"/>
    <w:basedOn w:val="TableNormal"/>
    <w:uiPriority w:val="39"/>
    <w:rsid w:val="00153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54AA"/>
    <w:pPr>
      <w:tabs>
        <w:tab w:val="center" w:pos="4680"/>
        <w:tab w:val="right" w:pos="9360"/>
      </w:tabs>
    </w:pPr>
  </w:style>
  <w:style w:type="character" w:customStyle="1" w:styleId="HeaderChar">
    <w:name w:val="Header Char"/>
    <w:basedOn w:val="DefaultParagraphFont"/>
    <w:link w:val="Header"/>
    <w:uiPriority w:val="99"/>
    <w:rsid w:val="00B354AA"/>
    <w:rPr>
      <w:rFonts w:ascii="Calibri" w:hAnsi="Calibri" w:cs="Times New Roman"/>
    </w:rPr>
  </w:style>
  <w:style w:type="paragraph" w:styleId="Footer">
    <w:name w:val="footer"/>
    <w:basedOn w:val="Normal"/>
    <w:link w:val="FooterChar"/>
    <w:uiPriority w:val="99"/>
    <w:unhideWhenUsed/>
    <w:rsid w:val="00B354AA"/>
    <w:pPr>
      <w:tabs>
        <w:tab w:val="center" w:pos="4680"/>
        <w:tab w:val="right" w:pos="9360"/>
      </w:tabs>
    </w:pPr>
  </w:style>
  <w:style w:type="character" w:customStyle="1" w:styleId="FooterChar">
    <w:name w:val="Footer Char"/>
    <w:basedOn w:val="DefaultParagraphFont"/>
    <w:link w:val="Footer"/>
    <w:uiPriority w:val="99"/>
    <w:rsid w:val="00B354AA"/>
    <w:rPr>
      <w:rFonts w:ascii="Calibri" w:hAnsi="Calibri" w:cs="Times New Roman"/>
    </w:rPr>
  </w:style>
  <w:style w:type="paragraph" w:styleId="ListParagraph">
    <w:name w:val="List Paragraph"/>
    <w:basedOn w:val="Normal"/>
    <w:uiPriority w:val="34"/>
    <w:qFormat/>
    <w:rsid w:val="00B354AA"/>
    <w:pPr>
      <w:ind w:left="720"/>
      <w:contextualSpacing/>
    </w:pPr>
  </w:style>
  <w:style w:type="character" w:styleId="UnresolvedMention">
    <w:name w:val="Unresolved Mention"/>
    <w:basedOn w:val="DefaultParagraphFont"/>
    <w:uiPriority w:val="99"/>
    <w:semiHidden/>
    <w:unhideWhenUsed/>
    <w:rsid w:val="00156CB4"/>
    <w:rPr>
      <w:color w:val="605E5C"/>
      <w:shd w:val="clear" w:color="auto" w:fill="E1DFDD"/>
    </w:rPr>
  </w:style>
  <w:style w:type="character" w:customStyle="1" w:styleId="normaltextrun">
    <w:name w:val="normaltextrun"/>
    <w:basedOn w:val="DefaultParagraphFont"/>
    <w:rsid w:val="001F6EDF"/>
  </w:style>
  <w:style w:type="character" w:customStyle="1" w:styleId="eop">
    <w:name w:val="eop"/>
    <w:basedOn w:val="DefaultParagraphFont"/>
    <w:rsid w:val="001F6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7296">
      <w:bodyDiv w:val="1"/>
      <w:marLeft w:val="0"/>
      <w:marRight w:val="0"/>
      <w:marTop w:val="0"/>
      <w:marBottom w:val="0"/>
      <w:divBdr>
        <w:top w:val="none" w:sz="0" w:space="0" w:color="auto"/>
        <w:left w:val="none" w:sz="0" w:space="0" w:color="auto"/>
        <w:bottom w:val="none" w:sz="0" w:space="0" w:color="auto"/>
        <w:right w:val="none" w:sz="0" w:space="0" w:color="auto"/>
      </w:divBdr>
    </w:div>
    <w:div w:id="1249466524">
      <w:bodyDiv w:val="1"/>
      <w:marLeft w:val="0"/>
      <w:marRight w:val="0"/>
      <w:marTop w:val="0"/>
      <w:marBottom w:val="0"/>
      <w:divBdr>
        <w:top w:val="none" w:sz="0" w:space="0" w:color="auto"/>
        <w:left w:val="none" w:sz="0" w:space="0" w:color="auto"/>
        <w:bottom w:val="none" w:sz="0" w:space="0" w:color="auto"/>
        <w:right w:val="none" w:sz="0" w:space="0" w:color="auto"/>
      </w:divBdr>
    </w:div>
    <w:div w:id="1457987768">
      <w:bodyDiv w:val="1"/>
      <w:marLeft w:val="0"/>
      <w:marRight w:val="0"/>
      <w:marTop w:val="0"/>
      <w:marBottom w:val="0"/>
      <w:divBdr>
        <w:top w:val="none" w:sz="0" w:space="0" w:color="auto"/>
        <w:left w:val="none" w:sz="0" w:space="0" w:color="auto"/>
        <w:bottom w:val="none" w:sz="0" w:space="0" w:color="auto"/>
        <w:right w:val="none" w:sz="0" w:space="0" w:color="auto"/>
      </w:divBdr>
    </w:div>
    <w:div w:id="192128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isc.purdue.edu/oisc_rules_regs_law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isc.purdue.edu/oisc_rules_regs_laws.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C7F11-B19A-4286-ADE1-AD4E85DC9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8BD74-8C19-463E-820F-F7D2F9248A55}">
  <ds:schemaRefs>
    <ds:schemaRef ds:uri="http://schemas.openxmlformats.org/officeDocument/2006/bibliography"/>
  </ds:schemaRefs>
</ds:datastoreItem>
</file>

<file path=customXml/itemProps3.xml><?xml version="1.0" encoding="utf-8"?>
<ds:datastoreItem xmlns:ds="http://schemas.openxmlformats.org/officeDocument/2006/customXml" ds:itemID="{5CC74944-B562-4FDD-9041-74951BE75036}">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3BB1386D-0071-4DC5-9B86-C0E81327E565}">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42</TotalTime>
  <Pages>8</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 Judith M</dc:creator>
  <cp:keywords/>
  <dc:description/>
  <cp:lastModifiedBy>Kruger, Kristine</cp:lastModifiedBy>
  <cp:revision>11</cp:revision>
  <cp:lastPrinted>2026-05-18T16:17:00Z</cp:lastPrinted>
  <dcterms:created xsi:type="dcterms:W3CDTF">2026-08-13T16:46:00Z</dcterms:created>
  <dcterms:modified xsi:type="dcterms:W3CDTF">2026-08-24T13:27:00Z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